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76" w:rsidRDefault="00AB788B" w:rsidP="00AB788B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Council-</w:t>
      </w:r>
      <w:r w:rsidR="00623DA1">
        <w:rPr>
          <w:b/>
          <w:bCs/>
        </w:rPr>
        <w:t>C</w:t>
      </w:r>
      <w:r>
        <w:rPr>
          <w:b/>
          <w:bCs/>
        </w:rPr>
        <w:t>hurch partnership to brief public on “How to help the homeless”</w:t>
      </w:r>
    </w:p>
    <w:p w:rsidR="00AB788B" w:rsidRDefault="00AB788B" w:rsidP="00AB788B">
      <w:r>
        <w:t xml:space="preserve">A briefing meeting for </w:t>
      </w:r>
      <w:r w:rsidR="006763AB">
        <w:t xml:space="preserve">church members and </w:t>
      </w:r>
      <w:r>
        <w:t>the general public will be held on Thursday 7</w:t>
      </w:r>
      <w:r w:rsidRPr="00AB788B">
        <w:rPr>
          <w:vertAlign w:val="superscript"/>
        </w:rPr>
        <w:t>th</w:t>
      </w:r>
      <w:r>
        <w:t xml:space="preserve"> June (7pm to 8.30, Oakham Baptist Church, Melton Rd, Oakham, </w:t>
      </w:r>
      <w:r w:rsidRPr="00AB788B">
        <w:t>LE15 6AY</w:t>
      </w:r>
      <w:r>
        <w:t xml:space="preserve">).  This will advise on the </w:t>
      </w:r>
      <w:r w:rsidRPr="00AB788B">
        <w:t>statutory and community services</w:t>
      </w:r>
      <w:r>
        <w:t xml:space="preserve"> </w:t>
      </w:r>
      <w:r w:rsidRPr="00AB788B">
        <w:t>available to support peo</w:t>
      </w:r>
      <w:r>
        <w:t>ple vulnerable to homelessness</w:t>
      </w:r>
      <w:r w:rsidRPr="00AB788B">
        <w:t>.</w:t>
      </w:r>
    </w:p>
    <w:p w:rsidR="00AB788B" w:rsidRDefault="00AB788B" w:rsidP="00AB788B">
      <w:r>
        <w:t xml:space="preserve">The briefing is arranged by Churches Together in Oakham and by Rutland County Council.  Town churches and the council worked in partnership last winter to support homeless people in Oakham.  </w:t>
      </w:r>
    </w:p>
    <w:p w:rsidR="00AB788B" w:rsidRDefault="00AB788B" w:rsidP="00735AB1">
      <w:proofErr w:type="spellStart"/>
      <w:r>
        <w:t>Rev’d</w:t>
      </w:r>
      <w:proofErr w:type="spellEnd"/>
      <w:r>
        <w:t xml:space="preserve"> Canon Leo Osborn</w:t>
      </w:r>
      <w:r w:rsidR="00623DA1">
        <w:t>,</w:t>
      </w:r>
      <w:r>
        <w:t xml:space="preserve"> Chair of Churches Together in Oakham, said: “Most of us have had the experience of seeing someone in need, but not knowing how best to help them.</w:t>
      </w:r>
      <w:r w:rsidR="00623DA1">
        <w:t xml:space="preserve"> Everyone vulnerable to homelessness needs understanding and support</w:t>
      </w:r>
      <w:r w:rsidR="0060131E">
        <w:t>,</w:t>
      </w:r>
      <w:r>
        <w:t xml:space="preserve"> </w:t>
      </w:r>
      <w:r w:rsidR="00623DA1">
        <w:t>s</w:t>
      </w:r>
      <w:r w:rsidR="00735AB1">
        <w:t xml:space="preserve">o </w:t>
      </w:r>
      <w:r w:rsidR="00623DA1">
        <w:t>C</w:t>
      </w:r>
      <w:r>
        <w:t>hurches and Rutland County Council</w:t>
      </w:r>
      <w:r w:rsidR="00735AB1">
        <w:t xml:space="preserve"> are stepping forward to </w:t>
      </w:r>
      <w:r w:rsidR="00623DA1">
        <w:t>enable us to</w:t>
      </w:r>
      <w:r>
        <w:t xml:space="preserve"> </w:t>
      </w:r>
      <w:r w:rsidR="00735AB1">
        <w:t>learn about the help that is available</w:t>
      </w:r>
      <w:r w:rsidR="00623DA1">
        <w:t xml:space="preserve"> and the part we can play”.</w:t>
      </w:r>
    </w:p>
    <w:p w:rsidR="00735AB1" w:rsidRPr="00735AB1" w:rsidRDefault="00735AB1" w:rsidP="00735AB1">
      <w:pPr>
        <w:rPr>
          <w:b/>
          <w:bCs/>
        </w:rPr>
      </w:pPr>
      <w:r>
        <w:rPr>
          <w:b/>
          <w:bCs/>
        </w:rPr>
        <w:t>Contacts</w:t>
      </w:r>
      <w:r w:rsidRPr="00735AB1">
        <w:rPr>
          <w:b/>
          <w:bCs/>
        </w:rPr>
        <w:tab/>
      </w:r>
    </w:p>
    <w:p w:rsidR="00735AB1" w:rsidRDefault="008E5D05" w:rsidP="008E5D05">
      <w:r>
        <w:t>RCC</w:t>
      </w:r>
      <w:r>
        <w:tab/>
      </w:r>
      <w:r>
        <w:tab/>
      </w:r>
      <w:r>
        <w:tab/>
      </w:r>
      <w:r>
        <w:tab/>
        <w:t>Ali Morgan, Senior Housing Options Officer, 01572 758 155</w:t>
      </w:r>
    </w:p>
    <w:p w:rsidR="00735AB1" w:rsidRPr="00AB788B" w:rsidRDefault="00735AB1" w:rsidP="00735AB1">
      <w:r>
        <w:t>Churches Together in Oakham:</w:t>
      </w:r>
      <w:r>
        <w:tab/>
      </w:r>
      <w:proofErr w:type="spellStart"/>
      <w:r>
        <w:t>Rev’d</w:t>
      </w:r>
      <w:proofErr w:type="spellEnd"/>
      <w:r>
        <w:t xml:space="preserve"> Steve Barnwell, Oakham Baptist Church, 01572 724990</w:t>
      </w:r>
    </w:p>
    <w:p w:rsidR="00735AB1" w:rsidRDefault="00735AB1" w:rsidP="00735AB1">
      <w:pPr>
        <w:ind w:left="2160" w:firstLine="720"/>
      </w:pPr>
      <w:proofErr w:type="spellStart"/>
      <w:r>
        <w:t>Rev’d</w:t>
      </w:r>
      <w:proofErr w:type="spellEnd"/>
      <w:r>
        <w:t xml:space="preserve"> Iain Osborne, All Saints, 07935 549947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31E" w:rsidTr="0060131E">
        <w:tc>
          <w:tcPr>
            <w:tcW w:w="4508" w:type="dxa"/>
          </w:tcPr>
          <w:p w:rsidR="0060131E" w:rsidRDefault="0060131E">
            <w:r>
              <w:t>Edit control</w:t>
            </w:r>
          </w:p>
        </w:tc>
        <w:tc>
          <w:tcPr>
            <w:tcW w:w="4508" w:type="dxa"/>
          </w:tcPr>
          <w:p w:rsidR="0060131E" w:rsidRDefault="0060131E"/>
        </w:tc>
      </w:tr>
      <w:tr w:rsidR="0060131E" w:rsidTr="0060131E">
        <w:tc>
          <w:tcPr>
            <w:tcW w:w="4508" w:type="dxa"/>
          </w:tcPr>
          <w:p w:rsidR="0060131E" w:rsidRDefault="0060131E">
            <w:r>
              <w:t>V1  23.5</w:t>
            </w:r>
          </w:p>
        </w:tc>
        <w:tc>
          <w:tcPr>
            <w:tcW w:w="4508" w:type="dxa"/>
          </w:tcPr>
          <w:p w:rsidR="0060131E" w:rsidRDefault="0060131E">
            <w:r>
              <w:t>IO draft</w:t>
            </w:r>
          </w:p>
        </w:tc>
      </w:tr>
      <w:tr w:rsidR="0060131E" w:rsidTr="0060131E">
        <w:tc>
          <w:tcPr>
            <w:tcW w:w="4508" w:type="dxa"/>
          </w:tcPr>
          <w:p w:rsidR="0060131E" w:rsidRDefault="0060131E">
            <w:r>
              <w:t>V2 24.5</w:t>
            </w:r>
          </w:p>
        </w:tc>
        <w:tc>
          <w:tcPr>
            <w:tcW w:w="4508" w:type="dxa"/>
          </w:tcPr>
          <w:p w:rsidR="0060131E" w:rsidRDefault="0060131E">
            <w:r>
              <w:t>Leo Osborn approved (redrafted quote)</w:t>
            </w:r>
          </w:p>
        </w:tc>
      </w:tr>
      <w:tr w:rsidR="0060131E" w:rsidTr="0060131E">
        <w:tc>
          <w:tcPr>
            <w:tcW w:w="4508" w:type="dxa"/>
          </w:tcPr>
          <w:p w:rsidR="0060131E" w:rsidRDefault="008E5D05">
            <w:r>
              <w:t>V3 30.5</w:t>
            </w:r>
          </w:p>
        </w:tc>
        <w:tc>
          <w:tcPr>
            <w:tcW w:w="4508" w:type="dxa"/>
          </w:tcPr>
          <w:p w:rsidR="0060131E" w:rsidRDefault="008E5D05">
            <w:r>
              <w:t>RCC edit</w:t>
            </w:r>
            <w:r w:rsidR="00A34CB1">
              <w:t xml:space="preserve"> (quote removed)</w:t>
            </w:r>
          </w:p>
        </w:tc>
      </w:tr>
    </w:tbl>
    <w:p w:rsidR="00735AB1" w:rsidRPr="00AB788B" w:rsidRDefault="00735AB1"/>
    <w:sectPr w:rsidR="00735AB1" w:rsidRPr="00AB7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88B"/>
    <w:rsid w:val="002A5B71"/>
    <w:rsid w:val="00366BF0"/>
    <w:rsid w:val="003D0C24"/>
    <w:rsid w:val="0060131E"/>
    <w:rsid w:val="00623DA1"/>
    <w:rsid w:val="006763AB"/>
    <w:rsid w:val="00735AB1"/>
    <w:rsid w:val="008E5D05"/>
    <w:rsid w:val="00945376"/>
    <w:rsid w:val="009C755C"/>
    <w:rsid w:val="00A34CB1"/>
    <w:rsid w:val="00A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0500B-BD14-4987-AD02-C4AE5C0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19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1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Osborne</dc:creator>
  <cp:lastModifiedBy>NL Parish Clerk</cp:lastModifiedBy>
  <cp:revision>2</cp:revision>
  <dcterms:created xsi:type="dcterms:W3CDTF">2018-05-30T12:36:00Z</dcterms:created>
  <dcterms:modified xsi:type="dcterms:W3CDTF">2018-05-30T12:36:00Z</dcterms:modified>
</cp:coreProperties>
</file>