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DF6856F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</w:t>
      </w:r>
      <w:r w:rsidR="00172D22">
        <w:rPr>
          <w:szCs w:val="22"/>
        </w:rPr>
        <w:t>Minutes of</w:t>
      </w:r>
      <w:r w:rsidR="00BB2436">
        <w:rPr>
          <w:szCs w:val="22"/>
        </w:rPr>
        <w:t xml:space="preserve">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07268B">
        <w:rPr>
          <w:szCs w:val="22"/>
        </w:rPr>
        <w:t>4th</w:t>
      </w:r>
      <w:r w:rsidR="006C4C5C">
        <w:rPr>
          <w:szCs w:val="22"/>
        </w:rPr>
        <w:t xml:space="preserve"> </w:t>
      </w:r>
      <w:r w:rsidR="0007268B">
        <w:rPr>
          <w:szCs w:val="22"/>
        </w:rPr>
        <w:t>March</w:t>
      </w:r>
      <w:r w:rsidR="006C4C5C">
        <w:rPr>
          <w:szCs w:val="22"/>
        </w:rPr>
        <w:t xml:space="preserve"> 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25244A61" w14:textId="77777777" w:rsidR="00466797" w:rsidRDefault="00466797" w:rsidP="000F78E8">
      <w:pPr>
        <w:ind w:left="2880"/>
        <w:rPr>
          <w:sz w:val="40"/>
          <w:szCs w:val="40"/>
        </w:rPr>
      </w:pPr>
    </w:p>
    <w:p w14:paraId="10349230" w14:textId="77777777" w:rsidR="005D5554" w:rsidRPr="0031530C" w:rsidRDefault="005D5554" w:rsidP="00023E5C"/>
    <w:p w14:paraId="4BD900E5" w14:textId="3812E190" w:rsidR="00A35FC9" w:rsidRDefault="0007268B" w:rsidP="00EF785F">
      <w:pPr>
        <w:spacing w:line="360" w:lineRule="auto"/>
      </w:pPr>
      <w:r>
        <w:rPr>
          <w:b/>
        </w:rPr>
        <w:t>10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3E1323">
        <w:t xml:space="preserve">: </w:t>
      </w:r>
      <w:r w:rsidR="00A35FC9" w:rsidRPr="00956E31">
        <w:rPr>
          <w:b/>
        </w:rPr>
        <w:t>Apologies</w:t>
      </w:r>
      <w:r w:rsidR="00172D22" w:rsidRPr="00956E31">
        <w:rPr>
          <w:b/>
        </w:rPr>
        <w:t>:</w:t>
      </w:r>
      <w:r w:rsidR="00172D22">
        <w:t xml:space="preserve"> Cllr</w:t>
      </w:r>
      <w:r w:rsidR="00977374">
        <w:t>’</w:t>
      </w:r>
      <w:r w:rsidR="00956E31">
        <w:t>s</w:t>
      </w:r>
      <w:r w:rsidR="00172D22">
        <w:t xml:space="preserve"> Cade, Burrows</w:t>
      </w:r>
      <w:r w:rsidR="00956E31">
        <w:t>, J Sewell</w:t>
      </w:r>
      <w:r w:rsidR="001D69CD">
        <w:t xml:space="preserve"> </w:t>
      </w:r>
    </w:p>
    <w:p w14:paraId="5F0439A4" w14:textId="50BDA5FC" w:rsidR="00A35FC9" w:rsidRDefault="0007268B" w:rsidP="00EF785F">
      <w:pPr>
        <w:spacing w:line="360" w:lineRule="auto"/>
      </w:pPr>
      <w:r>
        <w:rPr>
          <w:b/>
        </w:rPr>
        <w:t>11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3E1323">
        <w:t xml:space="preserve">: </w:t>
      </w:r>
      <w:r w:rsidR="0040034A" w:rsidRPr="00956E31">
        <w:rPr>
          <w:b/>
        </w:rPr>
        <w:t>Declarations of I</w:t>
      </w:r>
      <w:r w:rsidR="00A35FC9" w:rsidRPr="00956E31">
        <w:rPr>
          <w:b/>
        </w:rPr>
        <w:t>nterest</w:t>
      </w:r>
      <w:r w:rsidR="00956E31">
        <w:rPr>
          <w:b/>
        </w:rPr>
        <w:t xml:space="preserve">: </w:t>
      </w:r>
      <w:r w:rsidR="00956E31" w:rsidRPr="00956E31">
        <w:t>None</w:t>
      </w:r>
    </w:p>
    <w:p w14:paraId="40242A5C" w14:textId="7AB23EB3" w:rsidR="00576A3A" w:rsidRDefault="0007268B" w:rsidP="00EF785F">
      <w:r>
        <w:rPr>
          <w:b/>
        </w:rPr>
        <w:t>12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3E1323">
        <w:t xml:space="preserve">: </w:t>
      </w:r>
      <w:r w:rsidR="00666B6C" w:rsidRPr="00956E31">
        <w:rPr>
          <w:b/>
        </w:rPr>
        <w:t>T</w:t>
      </w:r>
      <w:r w:rsidR="00956E31" w:rsidRPr="00956E31">
        <w:rPr>
          <w:b/>
        </w:rPr>
        <w:t xml:space="preserve">he </w:t>
      </w:r>
      <w:r w:rsidR="003877A2" w:rsidRPr="00956E31">
        <w:rPr>
          <w:b/>
        </w:rPr>
        <w:t>m</w:t>
      </w:r>
      <w:r w:rsidR="00A35FC9" w:rsidRPr="00956E31">
        <w:rPr>
          <w:b/>
        </w:rPr>
        <w:t>inutes</w:t>
      </w:r>
      <w:r w:rsidR="00A35FC9">
        <w:t xml:space="preserve"> </w:t>
      </w:r>
      <w:r w:rsidR="001D69CD">
        <w:t xml:space="preserve">of PC Trust meeting </w:t>
      </w:r>
      <w:r w:rsidR="00956E31">
        <w:t xml:space="preserve">of </w:t>
      </w:r>
      <w:r>
        <w:t>28</w:t>
      </w:r>
      <w:r w:rsidRPr="0007268B">
        <w:rPr>
          <w:vertAlign w:val="superscript"/>
        </w:rPr>
        <w:t>th</w:t>
      </w:r>
      <w:r>
        <w:t xml:space="preserve"> January 2019</w:t>
      </w:r>
      <w:r w:rsidR="00956E31">
        <w:t xml:space="preserve"> were approved</w:t>
      </w:r>
      <w:r w:rsidR="00A35FC9">
        <w:t xml:space="preserve">  </w:t>
      </w:r>
    </w:p>
    <w:p w14:paraId="6B0E5550" w14:textId="1C8F0C89" w:rsidR="001D69CD" w:rsidRDefault="001D69CD" w:rsidP="001D69CD"/>
    <w:p w14:paraId="63FCBC31" w14:textId="59AAC5EB" w:rsidR="007134C5" w:rsidRDefault="007134C5" w:rsidP="007134C5">
      <w:r w:rsidRPr="007134C5">
        <w:rPr>
          <w:b/>
        </w:rPr>
        <w:t>13/19</w:t>
      </w:r>
      <w:r w:rsidR="003E1323">
        <w:t xml:space="preserve">: </w:t>
      </w:r>
      <w:r w:rsidR="00956E31" w:rsidRPr="00956E31">
        <w:rPr>
          <w:b/>
        </w:rPr>
        <w:t>A</w:t>
      </w:r>
      <w:r w:rsidRPr="00956E31">
        <w:rPr>
          <w:b/>
        </w:rPr>
        <w:t>pproval to close the meeting</w:t>
      </w:r>
      <w:r>
        <w:t xml:space="preserve"> to the public to discuss item 14/18 in confidence</w:t>
      </w:r>
      <w:r w:rsidR="00956E31">
        <w:t xml:space="preserve"> was given</w:t>
      </w:r>
    </w:p>
    <w:p w14:paraId="71CC8821" w14:textId="77777777" w:rsidR="007134C5" w:rsidRDefault="007134C5" w:rsidP="007134C5"/>
    <w:p w14:paraId="4E8F3C25" w14:textId="4C9E9A35" w:rsidR="007134C5" w:rsidRDefault="007134C5" w:rsidP="007134C5">
      <w:r w:rsidRPr="007134C5">
        <w:rPr>
          <w:b/>
        </w:rPr>
        <w:t>14/18</w:t>
      </w:r>
      <w:r w:rsidR="003E1323">
        <w:t xml:space="preserve">: </w:t>
      </w:r>
      <w:r w:rsidR="00956E31" w:rsidRPr="00956E31">
        <w:rPr>
          <w:b/>
        </w:rPr>
        <w:t>U</w:t>
      </w:r>
      <w:r w:rsidRPr="00956E31">
        <w:rPr>
          <w:b/>
        </w:rPr>
        <w:t>pdate re the insurance claim</w:t>
      </w:r>
      <w:r>
        <w:t xml:space="preserve"> for tree root damage to resident’s </w:t>
      </w:r>
      <w:bookmarkStart w:id="0" w:name="_GoBack"/>
      <w:bookmarkEnd w:id="0"/>
      <w:r>
        <w:t>property</w:t>
      </w:r>
      <w:r w:rsidR="00956E31">
        <w:t xml:space="preserve">. </w:t>
      </w:r>
      <w:r w:rsidR="00576AC5">
        <w:t xml:space="preserve">Cllr Riordan declared a potential interest, however all Cllr’s present, confirmed agreement to Cllr Riordan taking part in the discussion and final vote. </w:t>
      </w:r>
      <w:r w:rsidR="00956E31">
        <w:t>The Chair had previously circulated a paper. The Parish Council acting as sole trustee agreed to follow the legal opinion received</w:t>
      </w:r>
    </w:p>
    <w:p w14:paraId="36E0AA94" w14:textId="77777777" w:rsidR="007134C5" w:rsidRDefault="007134C5" w:rsidP="001D69CD"/>
    <w:p w14:paraId="1FEBD460" w14:textId="5144B883" w:rsidR="00A35FC9" w:rsidRDefault="007134C5" w:rsidP="00EF785F">
      <w:pPr>
        <w:rPr>
          <w:szCs w:val="28"/>
        </w:rPr>
      </w:pPr>
      <w:r>
        <w:rPr>
          <w:b/>
          <w:szCs w:val="28"/>
        </w:rPr>
        <w:t>15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E1323">
        <w:rPr>
          <w:szCs w:val="28"/>
        </w:rPr>
        <w:t xml:space="preserve">: </w:t>
      </w:r>
      <w:r w:rsidR="0031530C" w:rsidRPr="00956E31">
        <w:rPr>
          <w:b/>
          <w:szCs w:val="28"/>
        </w:rPr>
        <w:t xml:space="preserve">Finance </w:t>
      </w:r>
      <w:r w:rsidR="00270EFA" w:rsidRPr="00956E31">
        <w:rPr>
          <w:b/>
          <w:szCs w:val="28"/>
        </w:rPr>
        <w:t>Report</w:t>
      </w:r>
      <w:r w:rsidR="00270EFA" w:rsidRPr="00EF785F">
        <w:rPr>
          <w:szCs w:val="28"/>
        </w:rPr>
        <w:t xml:space="preserve"> </w:t>
      </w:r>
    </w:p>
    <w:p w14:paraId="5546751E" w14:textId="41E27BC0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7E21AA">
        <w:rPr>
          <w:szCs w:val="28"/>
        </w:rPr>
        <w:t xml:space="preserve">Cllr </w:t>
      </w:r>
      <w:r w:rsidR="0098070D">
        <w:rPr>
          <w:szCs w:val="28"/>
        </w:rPr>
        <w:t>Bob Sewell</w:t>
      </w:r>
      <w:r w:rsidR="00956E31">
        <w:rPr>
          <w:szCs w:val="28"/>
        </w:rPr>
        <w:t xml:space="preserve"> agreed the </w:t>
      </w:r>
      <w:r w:rsidRPr="007E21AA">
        <w:rPr>
          <w:szCs w:val="28"/>
        </w:rPr>
        <w:t xml:space="preserve">Bank Reconciliation </w:t>
      </w:r>
      <w:r w:rsidR="00956E31">
        <w:rPr>
          <w:szCs w:val="28"/>
        </w:rPr>
        <w:t xml:space="preserve">to </w:t>
      </w:r>
      <w:r w:rsidR="0007268B">
        <w:rPr>
          <w:szCs w:val="28"/>
        </w:rPr>
        <w:t>28th</w:t>
      </w:r>
      <w:r w:rsidR="006C4C5C">
        <w:rPr>
          <w:szCs w:val="28"/>
        </w:rPr>
        <w:t xml:space="preserve"> </w:t>
      </w:r>
      <w:r w:rsidR="0007268B">
        <w:rPr>
          <w:szCs w:val="28"/>
        </w:rPr>
        <w:t>February 2019</w:t>
      </w:r>
    </w:p>
    <w:p w14:paraId="76CAF946" w14:textId="2EB0A33B" w:rsidR="00492682" w:rsidRDefault="00492682" w:rsidP="00956E31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</w:t>
      </w:r>
      <w:r w:rsidR="00956E31">
        <w:rPr>
          <w:szCs w:val="28"/>
        </w:rPr>
        <w:t>he</w:t>
      </w:r>
      <w:r>
        <w:rPr>
          <w:szCs w:val="28"/>
        </w:rPr>
        <w:t xml:space="preserve"> </w:t>
      </w:r>
      <w:r w:rsidR="00956E31">
        <w:rPr>
          <w:szCs w:val="28"/>
        </w:rPr>
        <w:t xml:space="preserve">finance </w:t>
      </w:r>
      <w:r>
        <w:rPr>
          <w:szCs w:val="28"/>
        </w:rPr>
        <w:t xml:space="preserve">report </w:t>
      </w:r>
      <w:r w:rsidR="00956E31">
        <w:rPr>
          <w:szCs w:val="28"/>
        </w:rPr>
        <w:t xml:space="preserve">was </w:t>
      </w:r>
      <w:r w:rsidR="003E1323">
        <w:rPr>
          <w:szCs w:val="28"/>
        </w:rPr>
        <w:t xml:space="preserve">received and </w:t>
      </w:r>
      <w:r w:rsidR="00956E31">
        <w:rPr>
          <w:szCs w:val="28"/>
        </w:rPr>
        <w:t>approved</w:t>
      </w:r>
    </w:p>
    <w:p w14:paraId="487577BA" w14:textId="30FE79FA" w:rsidR="00492682" w:rsidRPr="00466797" w:rsidRDefault="00956E31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</w:t>
      </w:r>
      <w:r w:rsidR="006C4C5C" w:rsidRPr="00466797">
        <w:rPr>
          <w:szCs w:val="28"/>
        </w:rPr>
        <w:t>he following payments</w:t>
      </w:r>
      <w:r>
        <w:rPr>
          <w:szCs w:val="28"/>
        </w:rPr>
        <w:t xml:space="preserve"> were approved</w:t>
      </w:r>
      <w:r w:rsidR="0007268B">
        <w:rPr>
          <w:szCs w:val="28"/>
        </w:rPr>
        <w:t>:</w:t>
      </w:r>
    </w:p>
    <w:p w14:paraId="6E4FEAB5" w14:textId="1DA3C8F7" w:rsidR="00D82415" w:rsidRDefault="00086B98" w:rsidP="00956E31">
      <w:pPr>
        <w:pStyle w:val="ListParagraph"/>
        <w:numPr>
          <w:ilvl w:val="0"/>
          <w:numId w:val="4"/>
        </w:numPr>
        <w:rPr>
          <w:szCs w:val="28"/>
        </w:rPr>
      </w:pPr>
      <w:r>
        <w:t xml:space="preserve"> </w:t>
      </w:r>
      <w:r w:rsidR="00AE7226">
        <w:rPr>
          <w:szCs w:val="28"/>
        </w:rPr>
        <w:t>Wicksteed Leisure Ltd £60+vat re play equipment</w:t>
      </w:r>
      <w:r w:rsidR="00D82415">
        <w:rPr>
          <w:szCs w:val="28"/>
        </w:rPr>
        <w:t xml:space="preserve"> annual </w:t>
      </w:r>
      <w:r w:rsidR="00AE7226">
        <w:rPr>
          <w:szCs w:val="28"/>
        </w:rPr>
        <w:t>inspection</w:t>
      </w:r>
      <w:r w:rsidR="00D82415">
        <w:rPr>
          <w:szCs w:val="28"/>
        </w:rPr>
        <w:t xml:space="preserve"> and report</w:t>
      </w:r>
    </w:p>
    <w:p w14:paraId="2060B2C7" w14:textId="5FBAC29A" w:rsidR="00AE7226" w:rsidRDefault="00D82415" w:rsidP="00956E31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Trevor Johnson £468.00 re replacement of roof to play equipment</w:t>
      </w:r>
      <w:r w:rsidR="00AE7226">
        <w:rPr>
          <w:szCs w:val="28"/>
        </w:rPr>
        <w:t>.</w:t>
      </w:r>
    </w:p>
    <w:p w14:paraId="1AC87A98" w14:textId="64EEAC5C" w:rsidR="00224AF2" w:rsidRDefault="00224AF2" w:rsidP="00956E31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Mike Wyatt £96 re National Allotment Society subs (32 allotment holders x £3)</w:t>
      </w:r>
    </w:p>
    <w:p w14:paraId="697A2B7A" w14:textId="4DBF7C18" w:rsidR="00270EFA" w:rsidRPr="0090255F" w:rsidRDefault="0007268B" w:rsidP="007134C5">
      <w:pPr>
        <w:spacing w:line="360" w:lineRule="auto"/>
      </w:pPr>
      <w:r>
        <w:rPr>
          <w:b/>
          <w:szCs w:val="28"/>
        </w:rPr>
        <w:t>1</w:t>
      </w:r>
      <w:r w:rsidR="007134C5">
        <w:rPr>
          <w:b/>
          <w:szCs w:val="28"/>
        </w:rPr>
        <w:t>6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E1323">
        <w:rPr>
          <w:szCs w:val="28"/>
        </w:rPr>
        <w:t xml:space="preserve">: </w:t>
      </w:r>
      <w:r w:rsidR="00BF3852" w:rsidRPr="00956E31">
        <w:rPr>
          <w:b/>
          <w:szCs w:val="28"/>
        </w:rPr>
        <w:t>Field Gardens Repor</w:t>
      </w:r>
      <w:r w:rsidR="00956E31">
        <w:rPr>
          <w:b/>
          <w:szCs w:val="28"/>
        </w:rPr>
        <w:t>t:</w:t>
      </w:r>
    </w:p>
    <w:p w14:paraId="0EE2DB2A" w14:textId="69E20F19" w:rsidR="005F7FC7" w:rsidRPr="003E1323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  <w:r w:rsidR="003E1323">
        <w:t xml:space="preserve">It was </w:t>
      </w:r>
      <w:r w:rsidR="006433E3">
        <w:t>note</w:t>
      </w:r>
      <w:r w:rsidR="003E1323">
        <w:t>d</w:t>
      </w:r>
      <w:r w:rsidR="006433E3">
        <w:t xml:space="preserve"> </w:t>
      </w:r>
      <w:r w:rsidR="0007268B">
        <w:t>that all allotment rents have been paid for 2019 with a total income of £</w:t>
      </w:r>
      <w:r w:rsidR="00CB0279">
        <w:t>1090.00 and that there are 3 quarter plots still available for rent</w:t>
      </w:r>
    </w:p>
    <w:p w14:paraId="206A2C71" w14:textId="2DF268C1" w:rsidR="003E1323" w:rsidRPr="00CB0279" w:rsidRDefault="003E1323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 xml:space="preserve">Mike Wyatt advised that he was due to meet with Cllr Cade to discuss the state that one of the allotments had been left in following a tenant not renewing.  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185AC089" w:rsidR="00F454B9" w:rsidRPr="00F454B9" w:rsidRDefault="0007268B" w:rsidP="00EF785F">
      <w:pPr>
        <w:rPr>
          <w:szCs w:val="28"/>
        </w:rPr>
      </w:pPr>
      <w:r>
        <w:rPr>
          <w:b/>
          <w:szCs w:val="28"/>
        </w:rPr>
        <w:t>1</w:t>
      </w:r>
      <w:r w:rsidR="007134C5">
        <w:rPr>
          <w:b/>
          <w:szCs w:val="28"/>
        </w:rPr>
        <w:t>7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E1323">
        <w:rPr>
          <w:szCs w:val="28"/>
        </w:rPr>
        <w:t xml:space="preserve">: </w:t>
      </w:r>
      <w:r w:rsidR="00BF3852" w:rsidRPr="003E1323">
        <w:rPr>
          <w:b/>
          <w:szCs w:val="28"/>
        </w:rPr>
        <w:t>Oval Report</w:t>
      </w:r>
      <w:r w:rsidR="003E1323">
        <w:rPr>
          <w:b/>
          <w:szCs w:val="28"/>
        </w:rPr>
        <w:t xml:space="preserve">: </w:t>
      </w:r>
      <w:r w:rsidR="00BF3852" w:rsidRPr="00EF785F">
        <w:rPr>
          <w:szCs w:val="28"/>
        </w:rPr>
        <w:t xml:space="preserve"> </w:t>
      </w:r>
    </w:p>
    <w:p w14:paraId="16780C8C" w14:textId="4C55DE78" w:rsidR="00F454B9" w:rsidRDefault="00F454B9" w:rsidP="00C64E16"/>
    <w:p w14:paraId="1B1A7327" w14:textId="18B9801C" w:rsidR="00481D22" w:rsidRDefault="00C06796" w:rsidP="00E52D3F">
      <w:pPr>
        <w:pStyle w:val="ListParagraph"/>
        <w:numPr>
          <w:ilvl w:val="1"/>
          <w:numId w:val="1"/>
        </w:numPr>
        <w:ind w:left="1276" w:hanging="283"/>
      </w:pPr>
      <w:r>
        <w:t xml:space="preserve">To obtain a quote for the repair to the </w:t>
      </w:r>
      <w:r w:rsidR="00396685">
        <w:t xml:space="preserve">boundary </w:t>
      </w:r>
      <w:r>
        <w:t xml:space="preserve">stone wall to the rear of </w:t>
      </w:r>
      <w:r w:rsidR="006F5653">
        <w:t>3</w:t>
      </w:r>
      <w:r>
        <w:t xml:space="preserve"> Oval Close</w:t>
      </w:r>
      <w:r w:rsidR="003E1323">
        <w:t>. This matter was still outstanding</w:t>
      </w:r>
    </w:p>
    <w:p w14:paraId="46C53E5E" w14:textId="2B04C78F" w:rsidR="000571FB" w:rsidRDefault="000571FB" w:rsidP="00E52D3F">
      <w:pPr>
        <w:pStyle w:val="ListParagraph"/>
        <w:numPr>
          <w:ilvl w:val="1"/>
          <w:numId w:val="1"/>
        </w:numPr>
        <w:ind w:left="1276" w:hanging="283"/>
      </w:pPr>
      <w:r>
        <w:t>T</w:t>
      </w:r>
      <w:r w:rsidR="003E1323">
        <w:t xml:space="preserve">he </w:t>
      </w:r>
      <w:r>
        <w:t>request from Western Power to lay HV and LV cabling under the Oval in accordance with the attached plan</w:t>
      </w:r>
      <w:r w:rsidR="003E1323">
        <w:t xml:space="preserve"> was approved in principle subject to confirmation of any easement or wayleave fee that would be payable to the Trust. Clerk to seek clarification.</w:t>
      </w:r>
    </w:p>
    <w:p w14:paraId="69BB82C6" w14:textId="77777777" w:rsidR="000F5E56" w:rsidRDefault="000F5E56" w:rsidP="000F5E56">
      <w:bookmarkStart w:id="1" w:name="_Hlk485735466"/>
    </w:p>
    <w:p w14:paraId="5994CF94" w14:textId="6E6D73C7" w:rsidR="00D238FB" w:rsidRDefault="00CB0279" w:rsidP="00EF785F">
      <w:r>
        <w:rPr>
          <w:b/>
        </w:rPr>
        <w:lastRenderedPageBreak/>
        <w:t>1</w:t>
      </w:r>
      <w:r w:rsidR="007134C5">
        <w:rPr>
          <w:b/>
        </w:rPr>
        <w:t>8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3E1323">
        <w:t>P</w:t>
      </w:r>
      <w:r>
        <w:t>olicy for works carried out by 3</w:t>
      </w:r>
      <w:r w:rsidRPr="00CB0279">
        <w:rPr>
          <w:vertAlign w:val="superscript"/>
        </w:rPr>
        <w:t>rd</w:t>
      </w:r>
      <w:r>
        <w:t xml:space="preserve"> Parties on behalf of the Parish Council. </w:t>
      </w:r>
      <w:r w:rsidR="003E1323">
        <w:t>It was agreed the following points to be included in the policy:</w:t>
      </w:r>
    </w:p>
    <w:p w14:paraId="0FEEB78B" w14:textId="65AF84E0" w:rsidR="003E1323" w:rsidRDefault="003E1323" w:rsidP="003E1323">
      <w:pPr>
        <w:pStyle w:val="ListParagraph"/>
        <w:numPr>
          <w:ilvl w:val="0"/>
          <w:numId w:val="5"/>
        </w:numPr>
      </w:pPr>
      <w:r>
        <w:t xml:space="preserve">Residents to </w:t>
      </w:r>
      <w:r w:rsidR="0092725A">
        <w:t>be notified of any works that were planned which was adjacent to their property</w:t>
      </w:r>
    </w:p>
    <w:p w14:paraId="198976AB" w14:textId="636E0CD2" w:rsidR="0092725A" w:rsidRDefault="000F22E4" w:rsidP="003E1323">
      <w:pPr>
        <w:pStyle w:val="ListParagraph"/>
        <w:numPr>
          <w:ilvl w:val="0"/>
          <w:numId w:val="5"/>
        </w:numPr>
      </w:pPr>
      <w:r>
        <w:t>Meet with contractors to agree the work to be carried out and expected timescale</w:t>
      </w:r>
    </w:p>
    <w:p w14:paraId="0FEEAD9B" w14:textId="5251CA41" w:rsidR="000F22E4" w:rsidRDefault="000F22E4" w:rsidP="003E1323">
      <w:pPr>
        <w:pStyle w:val="ListParagraph"/>
        <w:numPr>
          <w:ilvl w:val="0"/>
          <w:numId w:val="5"/>
        </w:numPr>
      </w:pPr>
      <w:r>
        <w:t>Check worked has been carried out satisfactorily and no damage to adjoining property before worked signed off and any payment made</w:t>
      </w:r>
    </w:p>
    <w:bookmarkEnd w:id="1"/>
    <w:p w14:paraId="66321ADE" w14:textId="122FF21E" w:rsidR="000A73B3" w:rsidRPr="00D238FB" w:rsidRDefault="000A73B3" w:rsidP="000A73B3">
      <w:r>
        <w:t xml:space="preserve"> </w:t>
      </w:r>
    </w:p>
    <w:p w14:paraId="3CEC4A6A" w14:textId="77777777" w:rsidR="00D238FB" w:rsidRDefault="00D238FB" w:rsidP="00D238FB"/>
    <w:p w14:paraId="4FEFA2B1" w14:textId="3FD57891" w:rsidR="00CB6CBE" w:rsidRDefault="007134C5" w:rsidP="00EF785F">
      <w:pPr>
        <w:ind w:right="-144"/>
      </w:pPr>
      <w:r>
        <w:rPr>
          <w:b/>
        </w:rPr>
        <w:t>1</w:t>
      </w:r>
      <w:r w:rsidR="005E5530">
        <w:rPr>
          <w:b/>
        </w:rPr>
        <w:t>9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>Monday</w:t>
      </w:r>
      <w:r w:rsidR="003E1323">
        <w:rPr>
          <w:b/>
        </w:rPr>
        <w:t xml:space="preserve"> 18</w:t>
      </w:r>
      <w:r w:rsidR="003E1323" w:rsidRPr="003E1323">
        <w:rPr>
          <w:b/>
          <w:vertAlign w:val="superscript"/>
        </w:rPr>
        <w:t>th</w:t>
      </w:r>
      <w:r w:rsidR="003E1323">
        <w:rPr>
          <w:b/>
        </w:rPr>
        <w:t xml:space="preserve"> March</w:t>
      </w:r>
      <w:r w:rsidR="00B076D9" w:rsidRPr="00470B41">
        <w:rPr>
          <w:b/>
        </w:rPr>
        <w:t xml:space="preserve"> 2019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16E29FC7" w14:textId="5C9BC3F4" w:rsidR="003E1323" w:rsidRPr="003E1323" w:rsidRDefault="003E1323">
      <w:pPr>
        <w:rPr>
          <w:b/>
        </w:rPr>
      </w:pPr>
      <w:r w:rsidRPr="003E1323">
        <w:rPr>
          <w:b/>
        </w:rPr>
        <w:t>Meeting closed at 8.35pm</w:t>
      </w:r>
    </w:p>
    <w:sectPr w:rsidR="003E1323" w:rsidRPr="003E132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5BFD" w14:textId="77777777" w:rsidR="00F90409" w:rsidRDefault="00F90409" w:rsidP="008973E3">
      <w:r>
        <w:separator/>
      </w:r>
    </w:p>
  </w:endnote>
  <w:endnote w:type="continuationSeparator" w:id="0">
    <w:p w14:paraId="7B7A27F1" w14:textId="77777777" w:rsidR="00F90409" w:rsidRDefault="00F9040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78CDF" w14:textId="77777777" w:rsidR="00F90409" w:rsidRDefault="00F90409" w:rsidP="008973E3">
      <w:r>
        <w:separator/>
      </w:r>
    </w:p>
  </w:footnote>
  <w:footnote w:type="continuationSeparator" w:id="0">
    <w:p w14:paraId="66E92347" w14:textId="77777777" w:rsidR="00F90409" w:rsidRDefault="00F9040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877296"/>
      <w:docPartObj>
        <w:docPartGallery w:val="Watermarks"/>
        <w:docPartUnique/>
      </w:docPartObj>
    </w:sdtPr>
    <w:sdtEndPr/>
    <w:sdtContent>
      <w:p w14:paraId="66CD5FC3" w14:textId="5E39A0FA" w:rsidR="00737162" w:rsidRDefault="00F90409">
        <w:pPr>
          <w:pStyle w:val="Header"/>
        </w:pPr>
        <w:r>
          <w:rPr>
            <w:noProof/>
          </w:rPr>
          <w:pict w14:anchorId="366196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8A9"/>
    <w:multiLevelType w:val="hybridMultilevel"/>
    <w:tmpl w:val="7A3CC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5EAE"/>
    <w:rsid w:val="000D705A"/>
    <w:rsid w:val="000E042C"/>
    <w:rsid w:val="000E4C32"/>
    <w:rsid w:val="000E586A"/>
    <w:rsid w:val="000F22E4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2D22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1323"/>
    <w:rsid w:val="003E2D85"/>
    <w:rsid w:val="003E42C7"/>
    <w:rsid w:val="003E6D92"/>
    <w:rsid w:val="003F4966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6F09"/>
    <w:rsid w:val="005108AC"/>
    <w:rsid w:val="00513CF7"/>
    <w:rsid w:val="00520125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76AC5"/>
    <w:rsid w:val="00580A47"/>
    <w:rsid w:val="005939DC"/>
    <w:rsid w:val="005A2148"/>
    <w:rsid w:val="005A695F"/>
    <w:rsid w:val="005B7F30"/>
    <w:rsid w:val="005C5972"/>
    <w:rsid w:val="005D5554"/>
    <w:rsid w:val="005D7498"/>
    <w:rsid w:val="005E09F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4E52"/>
    <w:rsid w:val="00665797"/>
    <w:rsid w:val="00666B6C"/>
    <w:rsid w:val="00670DF0"/>
    <w:rsid w:val="006712F7"/>
    <w:rsid w:val="0067160B"/>
    <w:rsid w:val="006808A1"/>
    <w:rsid w:val="00681C09"/>
    <w:rsid w:val="00685DB2"/>
    <w:rsid w:val="0069776F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4E1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4AC5"/>
    <w:rsid w:val="00924308"/>
    <w:rsid w:val="0092725A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56E31"/>
    <w:rsid w:val="009740B3"/>
    <w:rsid w:val="00977374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E2DA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0409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7</cp:revision>
  <cp:lastPrinted>2018-11-26T17:10:00Z</cp:lastPrinted>
  <dcterms:created xsi:type="dcterms:W3CDTF">2019-03-04T14:54:00Z</dcterms:created>
  <dcterms:modified xsi:type="dcterms:W3CDTF">2019-03-11T09:32:00Z</dcterms:modified>
</cp:coreProperties>
</file>