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0A02783" w:rsidR="008317AF" w:rsidRDefault="00EF6101">
      <w:pPr>
        <w:jc w:val="center"/>
        <w:rPr>
          <w:sz w:val="24"/>
          <w:szCs w:val="24"/>
        </w:rPr>
      </w:pPr>
      <w:bookmarkStart w:id="0" w:name="_GoBack"/>
      <w:bookmarkEnd w:id="0"/>
      <w:r>
        <w:rPr>
          <w:b/>
          <w:sz w:val="24"/>
          <w:szCs w:val="24"/>
        </w:rPr>
        <w:t>NORTH LUFFENHAM NEIGHBOURHOOD PLAN STEERING GROUP TERMS OF REFERENCE</w:t>
      </w:r>
      <w:r>
        <w:rPr>
          <w:sz w:val="24"/>
          <w:szCs w:val="24"/>
        </w:rPr>
        <w:t xml:space="preserve"> </w:t>
      </w:r>
    </w:p>
    <w:p w14:paraId="00000002" w14:textId="77777777" w:rsidR="008317AF" w:rsidRDefault="008317AF">
      <w:pPr>
        <w:rPr>
          <w:sz w:val="24"/>
          <w:szCs w:val="24"/>
        </w:rPr>
      </w:pPr>
    </w:p>
    <w:p w14:paraId="00000003" w14:textId="43B157EC" w:rsidR="008317AF" w:rsidRPr="00746D18" w:rsidRDefault="00EF6101">
      <w:pPr>
        <w:rPr>
          <w:rFonts w:asciiTheme="majorHAnsi" w:hAnsiTheme="majorHAnsi" w:cstheme="majorHAnsi"/>
          <w:b/>
          <w:bCs/>
        </w:rPr>
      </w:pPr>
      <w:r w:rsidRPr="00746D18">
        <w:rPr>
          <w:rFonts w:asciiTheme="majorHAnsi" w:hAnsiTheme="majorHAnsi" w:cstheme="majorHAnsi"/>
          <w:b/>
          <w:bCs/>
        </w:rPr>
        <w:t>1. Background</w:t>
      </w:r>
      <w:r w:rsidR="00746D18">
        <w:rPr>
          <w:rFonts w:asciiTheme="majorHAnsi" w:hAnsiTheme="majorHAnsi" w:cstheme="majorHAnsi"/>
          <w:b/>
          <w:bCs/>
        </w:rPr>
        <w:t>:</w:t>
      </w:r>
    </w:p>
    <w:p w14:paraId="00000004" w14:textId="77777777" w:rsidR="008317AF" w:rsidRPr="00746D18" w:rsidRDefault="008317AF">
      <w:pPr>
        <w:rPr>
          <w:rFonts w:asciiTheme="majorHAnsi" w:hAnsiTheme="majorHAnsi" w:cstheme="majorHAnsi"/>
        </w:rPr>
      </w:pPr>
    </w:p>
    <w:p w14:paraId="00000005" w14:textId="0628B60A" w:rsidR="008317AF" w:rsidRPr="00746D18" w:rsidRDefault="00EF6101">
      <w:pPr>
        <w:ind w:left="720"/>
        <w:rPr>
          <w:rFonts w:asciiTheme="majorHAnsi" w:hAnsiTheme="majorHAnsi" w:cstheme="majorHAnsi"/>
        </w:rPr>
      </w:pPr>
      <w:r w:rsidRPr="00746D18">
        <w:rPr>
          <w:rFonts w:asciiTheme="majorHAnsi" w:hAnsiTheme="majorHAnsi" w:cstheme="majorHAnsi"/>
        </w:rPr>
        <w:t>1.1 North Luffenham</w:t>
      </w:r>
      <w:r w:rsidR="00746D18" w:rsidRPr="00746D18">
        <w:rPr>
          <w:rFonts w:asciiTheme="majorHAnsi" w:hAnsiTheme="majorHAnsi" w:cstheme="majorHAnsi"/>
        </w:rPr>
        <w:t xml:space="preserve"> </w:t>
      </w:r>
      <w:r w:rsidRPr="00746D18">
        <w:rPr>
          <w:rFonts w:asciiTheme="majorHAnsi" w:hAnsiTheme="majorHAnsi" w:cstheme="majorHAnsi"/>
        </w:rPr>
        <w:t>Parish</w:t>
      </w:r>
      <w:r w:rsidR="00746D18" w:rsidRPr="00746D18">
        <w:rPr>
          <w:rFonts w:asciiTheme="majorHAnsi" w:hAnsiTheme="majorHAnsi" w:cstheme="majorHAnsi"/>
        </w:rPr>
        <w:t xml:space="preserve"> </w:t>
      </w:r>
      <w:r w:rsidRPr="00746D18">
        <w:rPr>
          <w:rFonts w:asciiTheme="majorHAnsi" w:hAnsiTheme="majorHAnsi" w:cstheme="majorHAnsi"/>
        </w:rPr>
        <w:t xml:space="preserve">Council </w:t>
      </w:r>
      <w:r w:rsidR="00527970">
        <w:rPr>
          <w:rFonts w:asciiTheme="majorHAnsi" w:hAnsiTheme="majorHAnsi" w:cstheme="majorHAnsi"/>
        </w:rPr>
        <w:t xml:space="preserve">(NLPC) </w:t>
      </w:r>
      <w:r w:rsidRPr="00746D18">
        <w:rPr>
          <w:rFonts w:asciiTheme="majorHAnsi" w:hAnsiTheme="majorHAnsi" w:cstheme="majorHAnsi"/>
        </w:rPr>
        <w:t xml:space="preserve">has resolved to produce a </w:t>
      </w:r>
      <w:proofErr w:type="spellStart"/>
      <w:r w:rsidRPr="00746D18">
        <w:rPr>
          <w:rFonts w:asciiTheme="majorHAnsi" w:hAnsiTheme="majorHAnsi" w:cstheme="majorHAnsi"/>
        </w:rPr>
        <w:t>Neighbourhood</w:t>
      </w:r>
      <w:proofErr w:type="spellEnd"/>
      <w:r w:rsidRPr="00746D18">
        <w:rPr>
          <w:rFonts w:asciiTheme="majorHAnsi" w:hAnsiTheme="majorHAnsi" w:cstheme="majorHAnsi"/>
        </w:rPr>
        <w:t xml:space="preserve"> Plan (The Plan) and has determined that The Plan shall cover the area of the North Luffenham Parish</w:t>
      </w:r>
    </w:p>
    <w:p w14:paraId="00000006" w14:textId="068708DC"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1.2 </w:t>
      </w:r>
      <w:r w:rsidR="00527970">
        <w:rPr>
          <w:rFonts w:asciiTheme="majorHAnsi" w:hAnsiTheme="majorHAnsi" w:cstheme="majorHAnsi"/>
        </w:rPr>
        <w:t>NLPC</w:t>
      </w:r>
      <w:r w:rsidRPr="00746D18">
        <w:rPr>
          <w:rFonts w:asciiTheme="majorHAnsi" w:hAnsiTheme="majorHAnsi" w:cstheme="majorHAnsi"/>
        </w:rPr>
        <w:t xml:space="preserve">, while retaining full responsibility for The Plan, </w:t>
      </w:r>
      <w:proofErr w:type="spellStart"/>
      <w:r w:rsidRPr="00746D18">
        <w:rPr>
          <w:rFonts w:asciiTheme="majorHAnsi" w:hAnsiTheme="majorHAnsi" w:cstheme="majorHAnsi"/>
        </w:rPr>
        <w:t>recognises</w:t>
      </w:r>
      <w:proofErr w:type="spellEnd"/>
      <w:r w:rsidRPr="00746D18">
        <w:rPr>
          <w:rFonts w:asciiTheme="majorHAnsi" w:hAnsiTheme="majorHAnsi" w:cstheme="majorHAnsi"/>
        </w:rPr>
        <w:t xml:space="preserve"> that the content of The Plan must be driven by the community and draw on skills and expertise from outside the Council. </w:t>
      </w:r>
    </w:p>
    <w:p w14:paraId="00000007"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1.3 A </w:t>
      </w:r>
      <w:proofErr w:type="spellStart"/>
      <w:r w:rsidRPr="00746D18">
        <w:rPr>
          <w:rFonts w:asciiTheme="majorHAnsi" w:hAnsiTheme="majorHAnsi" w:cstheme="majorHAnsi"/>
        </w:rPr>
        <w:t>Neighbourhood</w:t>
      </w:r>
      <w:proofErr w:type="spellEnd"/>
      <w:r w:rsidRPr="00746D18">
        <w:rPr>
          <w:rFonts w:asciiTheme="majorHAnsi" w:hAnsiTheme="majorHAnsi" w:cstheme="majorHAnsi"/>
        </w:rPr>
        <w:t xml:space="preserve"> Plan Steering Group has been created to lead the project to successful completion. </w:t>
      </w:r>
    </w:p>
    <w:p w14:paraId="00000008" w14:textId="77777777" w:rsidR="008317AF" w:rsidRPr="00746D18" w:rsidRDefault="008317AF">
      <w:pPr>
        <w:rPr>
          <w:rFonts w:asciiTheme="majorHAnsi" w:hAnsiTheme="majorHAnsi" w:cstheme="majorHAnsi"/>
        </w:rPr>
      </w:pPr>
    </w:p>
    <w:p w14:paraId="00000009" w14:textId="50E8DFA7" w:rsidR="008317AF" w:rsidRPr="00746D18" w:rsidRDefault="00EF6101">
      <w:pPr>
        <w:rPr>
          <w:rFonts w:asciiTheme="majorHAnsi" w:hAnsiTheme="majorHAnsi" w:cstheme="majorHAnsi"/>
          <w:b/>
          <w:bCs/>
        </w:rPr>
      </w:pPr>
      <w:r w:rsidRPr="00746D18">
        <w:rPr>
          <w:rFonts w:asciiTheme="majorHAnsi" w:hAnsiTheme="majorHAnsi" w:cstheme="majorHAnsi"/>
          <w:b/>
          <w:bCs/>
        </w:rPr>
        <w:t>2. Name</w:t>
      </w:r>
      <w:r w:rsidR="00746D18">
        <w:rPr>
          <w:rFonts w:asciiTheme="majorHAnsi" w:hAnsiTheme="majorHAnsi" w:cstheme="majorHAnsi"/>
          <w:b/>
          <w:bCs/>
        </w:rPr>
        <w:t>:</w:t>
      </w:r>
    </w:p>
    <w:p w14:paraId="0000000B" w14:textId="63CDA527" w:rsidR="008317AF" w:rsidRPr="00746D18" w:rsidRDefault="00EF6101" w:rsidP="00746D18">
      <w:pPr>
        <w:ind w:left="720"/>
        <w:rPr>
          <w:rFonts w:asciiTheme="majorHAnsi" w:hAnsiTheme="majorHAnsi" w:cstheme="majorHAnsi"/>
        </w:rPr>
      </w:pPr>
      <w:r w:rsidRPr="00746D18">
        <w:rPr>
          <w:rFonts w:asciiTheme="majorHAnsi" w:hAnsiTheme="majorHAnsi" w:cstheme="majorHAnsi"/>
        </w:rPr>
        <w:t xml:space="preserve">2.1 The name of the group shall be the North Luffenham </w:t>
      </w:r>
      <w:proofErr w:type="spellStart"/>
      <w:r w:rsidRPr="00746D18">
        <w:rPr>
          <w:rFonts w:asciiTheme="majorHAnsi" w:hAnsiTheme="majorHAnsi" w:cstheme="majorHAnsi"/>
        </w:rPr>
        <w:t>Neighbourhood</w:t>
      </w:r>
      <w:proofErr w:type="spellEnd"/>
      <w:r w:rsidRPr="00746D18">
        <w:rPr>
          <w:rFonts w:asciiTheme="majorHAnsi" w:hAnsiTheme="majorHAnsi" w:cstheme="majorHAnsi"/>
        </w:rPr>
        <w:t xml:space="preserve"> Plan Steering Group (NPSG) </w:t>
      </w:r>
    </w:p>
    <w:p w14:paraId="0000000C" w14:textId="77777777" w:rsidR="008317AF" w:rsidRPr="00746D18" w:rsidRDefault="008317AF">
      <w:pPr>
        <w:rPr>
          <w:rFonts w:asciiTheme="majorHAnsi" w:hAnsiTheme="majorHAnsi" w:cstheme="majorHAnsi"/>
        </w:rPr>
      </w:pPr>
    </w:p>
    <w:p w14:paraId="05C144E8" w14:textId="755276AC" w:rsidR="00746D18" w:rsidRDefault="00EF6101">
      <w:pPr>
        <w:rPr>
          <w:rFonts w:asciiTheme="majorHAnsi" w:hAnsiTheme="majorHAnsi" w:cstheme="majorHAnsi"/>
          <w:b/>
          <w:bCs/>
        </w:rPr>
      </w:pPr>
      <w:r w:rsidRPr="00746D18">
        <w:rPr>
          <w:rFonts w:asciiTheme="majorHAnsi" w:hAnsiTheme="majorHAnsi" w:cstheme="majorHAnsi"/>
          <w:b/>
          <w:bCs/>
        </w:rPr>
        <w:t>3. Purpose</w:t>
      </w:r>
      <w:r w:rsidR="00746D18">
        <w:rPr>
          <w:rFonts w:asciiTheme="majorHAnsi" w:hAnsiTheme="majorHAnsi" w:cstheme="majorHAnsi"/>
          <w:b/>
          <w:bCs/>
        </w:rPr>
        <w:t>:</w:t>
      </w:r>
    </w:p>
    <w:p w14:paraId="0000000D" w14:textId="056BA469" w:rsidR="008317AF" w:rsidRPr="00746D18" w:rsidRDefault="00EF6101">
      <w:pPr>
        <w:rPr>
          <w:rFonts w:asciiTheme="majorHAnsi" w:hAnsiTheme="majorHAnsi" w:cstheme="majorHAnsi"/>
        </w:rPr>
      </w:pPr>
      <w:r w:rsidRPr="00746D18">
        <w:rPr>
          <w:rFonts w:asciiTheme="majorHAnsi" w:hAnsiTheme="majorHAnsi" w:cstheme="majorHAnsi"/>
        </w:rPr>
        <w:t xml:space="preserve"> The purpose of the NPSG is the preparation of </w:t>
      </w:r>
      <w:r w:rsidR="00C276C5">
        <w:rPr>
          <w:rFonts w:asciiTheme="majorHAnsi" w:hAnsiTheme="majorHAnsi" w:cstheme="majorHAnsi"/>
        </w:rPr>
        <w:t>The</w:t>
      </w:r>
      <w:r w:rsidRPr="00746D18">
        <w:rPr>
          <w:rFonts w:asciiTheme="majorHAnsi" w:hAnsiTheme="majorHAnsi" w:cstheme="majorHAnsi"/>
        </w:rPr>
        <w:t xml:space="preserve"> Plan and associated tasks leading to its adoption. In undertaking this, its further objectives will be to: </w:t>
      </w:r>
    </w:p>
    <w:p w14:paraId="0000000E" w14:textId="77777777" w:rsidR="008317AF" w:rsidRPr="00746D18" w:rsidRDefault="008317AF">
      <w:pPr>
        <w:ind w:left="720"/>
        <w:rPr>
          <w:rFonts w:asciiTheme="majorHAnsi" w:hAnsiTheme="majorHAnsi" w:cstheme="majorHAnsi"/>
        </w:rPr>
      </w:pPr>
    </w:p>
    <w:p w14:paraId="0000000F"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3.1 Consider the options and develop policies to inform the future development and use of land in the </w:t>
      </w:r>
      <w:proofErr w:type="spellStart"/>
      <w:r w:rsidRPr="00746D18">
        <w:rPr>
          <w:rFonts w:asciiTheme="majorHAnsi" w:hAnsiTheme="majorHAnsi" w:cstheme="majorHAnsi"/>
        </w:rPr>
        <w:t>neighbourhood</w:t>
      </w:r>
      <w:proofErr w:type="spellEnd"/>
      <w:r w:rsidRPr="00746D18">
        <w:rPr>
          <w:rFonts w:asciiTheme="majorHAnsi" w:hAnsiTheme="majorHAnsi" w:cstheme="majorHAnsi"/>
        </w:rPr>
        <w:t xml:space="preserve"> area </w:t>
      </w:r>
    </w:p>
    <w:p w14:paraId="00000010"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3.2 Be aware of the development areas identified in the Local Plan, including establishing of further development areas if they are required </w:t>
      </w:r>
    </w:p>
    <w:p w14:paraId="00000011" w14:textId="0D8F045F"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3.3 Ensure </w:t>
      </w:r>
      <w:proofErr w:type="gramStart"/>
      <w:r w:rsidR="00C276C5">
        <w:rPr>
          <w:rFonts w:asciiTheme="majorHAnsi" w:hAnsiTheme="majorHAnsi" w:cstheme="majorHAnsi"/>
        </w:rPr>
        <w:t>The</w:t>
      </w:r>
      <w:proofErr w:type="gramEnd"/>
      <w:r w:rsidRPr="00746D18">
        <w:rPr>
          <w:rFonts w:asciiTheme="majorHAnsi" w:hAnsiTheme="majorHAnsi" w:cstheme="majorHAnsi"/>
        </w:rPr>
        <w:t xml:space="preserve"> Plan is supported by an effective on-going </w:t>
      </w:r>
      <w:proofErr w:type="spellStart"/>
      <w:r w:rsidRPr="00746D18">
        <w:rPr>
          <w:rFonts w:asciiTheme="majorHAnsi" w:hAnsiTheme="majorHAnsi" w:cstheme="majorHAnsi"/>
        </w:rPr>
        <w:t>programme</w:t>
      </w:r>
      <w:proofErr w:type="spellEnd"/>
      <w:r w:rsidRPr="00746D18">
        <w:rPr>
          <w:rFonts w:asciiTheme="majorHAnsi" w:hAnsiTheme="majorHAnsi" w:cstheme="majorHAnsi"/>
        </w:rPr>
        <w:t xml:space="preserve"> of communication and consultation with the community, businesses, Rutland County Council District Council, developers, adjoining parishes and other key third parties </w:t>
      </w:r>
    </w:p>
    <w:p w14:paraId="00000012" w14:textId="77777777" w:rsidR="008317AF" w:rsidRPr="00746D18" w:rsidRDefault="00EF6101">
      <w:pPr>
        <w:ind w:firstLine="720"/>
        <w:rPr>
          <w:rFonts w:asciiTheme="majorHAnsi" w:hAnsiTheme="majorHAnsi" w:cstheme="majorHAnsi"/>
        </w:rPr>
      </w:pPr>
      <w:r w:rsidRPr="00746D18">
        <w:rPr>
          <w:rFonts w:asciiTheme="majorHAnsi" w:hAnsiTheme="majorHAnsi" w:cstheme="majorHAnsi"/>
        </w:rPr>
        <w:t xml:space="preserve">3.4 Identify sources of funding </w:t>
      </w:r>
    </w:p>
    <w:p w14:paraId="00000013" w14:textId="2A33A633"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3.5 Liaise with statutory and other relevant authorities and </w:t>
      </w:r>
      <w:proofErr w:type="spellStart"/>
      <w:r w:rsidRPr="00746D18">
        <w:rPr>
          <w:rFonts w:asciiTheme="majorHAnsi" w:hAnsiTheme="majorHAnsi" w:cstheme="majorHAnsi"/>
        </w:rPr>
        <w:t>organisations</w:t>
      </w:r>
      <w:proofErr w:type="spellEnd"/>
      <w:r w:rsidRPr="00746D18">
        <w:rPr>
          <w:rFonts w:asciiTheme="majorHAnsi" w:hAnsiTheme="majorHAnsi" w:cstheme="majorHAnsi"/>
        </w:rPr>
        <w:t xml:space="preserve"> to ensure The Plan is as comprehensive and inclusive as </w:t>
      </w:r>
      <w:r w:rsidR="00527970">
        <w:rPr>
          <w:rFonts w:asciiTheme="majorHAnsi" w:hAnsiTheme="majorHAnsi" w:cstheme="majorHAnsi"/>
        </w:rPr>
        <w:t>reasonably practical</w:t>
      </w:r>
      <w:r w:rsidR="00527970" w:rsidRPr="00746D18">
        <w:rPr>
          <w:rFonts w:asciiTheme="majorHAnsi" w:hAnsiTheme="majorHAnsi" w:cstheme="majorHAnsi"/>
        </w:rPr>
        <w:t xml:space="preserve"> </w:t>
      </w:r>
    </w:p>
    <w:p w14:paraId="00000014" w14:textId="16F22D6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3.6 Identify ways of involving the whole community and gather the views and opinions of as many groups and </w:t>
      </w:r>
      <w:proofErr w:type="spellStart"/>
      <w:r w:rsidRPr="00746D18">
        <w:rPr>
          <w:rFonts w:asciiTheme="majorHAnsi" w:hAnsiTheme="majorHAnsi" w:cstheme="majorHAnsi"/>
        </w:rPr>
        <w:t>organisations</w:t>
      </w:r>
      <w:proofErr w:type="spellEnd"/>
      <w:r w:rsidRPr="00746D18">
        <w:rPr>
          <w:rFonts w:asciiTheme="majorHAnsi" w:hAnsiTheme="majorHAnsi" w:cstheme="majorHAnsi"/>
        </w:rPr>
        <w:t xml:space="preserve"> in the community as </w:t>
      </w:r>
      <w:r w:rsidR="00527970">
        <w:rPr>
          <w:rFonts w:asciiTheme="majorHAnsi" w:hAnsiTheme="majorHAnsi" w:cstheme="majorHAnsi"/>
        </w:rPr>
        <w:t>reasonably practical</w:t>
      </w:r>
    </w:p>
    <w:p w14:paraId="3BF4CA9D" w14:textId="77777777" w:rsidR="00C276C5" w:rsidRDefault="00EF6101">
      <w:pPr>
        <w:ind w:left="720"/>
        <w:rPr>
          <w:rFonts w:asciiTheme="majorHAnsi" w:hAnsiTheme="majorHAnsi" w:cstheme="majorHAnsi"/>
        </w:rPr>
      </w:pPr>
      <w:r w:rsidRPr="00746D18">
        <w:rPr>
          <w:rFonts w:asciiTheme="majorHAnsi" w:hAnsiTheme="majorHAnsi" w:cstheme="majorHAnsi"/>
        </w:rPr>
        <w:t xml:space="preserve">3.7 Determine the types of consultation and information gathering to be used </w:t>
      </w:r>
    </w:p>
    <w:p w14:paraId="00000016" w14:textId="48EEFD5B" w:rsidR="008317AF" w:rsidRDefault="00EF6101">
      <w:pPr>
        <w:ind w:left="720"/>
        <w:rPr>
          <w:rFonts w:asciiTheme="majorHAnsi" w:hAnsiTheme="majorHAnsi" w:cstheme="majorHAnsi"/>
        </w:rPr>
      </w:pPr>
      <w:r w:rsidRPr="00746D18">
        <w:rPr>
          <w:rFonts w:asciiTheme="majorHAnsi" w:hAnsiTheme="majorHAnsi" w:cstheme="majorHAnsi"/>
        </w:rPr>
        <w:t>3.</w:t>
      </w:r>
      <w:r w:rsidR="00283A56">
        <w:rPr>
          <w:rFonts w:asciiTheme="majorHAnsi" w:hAnsiTheme="majorHAnsi" w:cstheme="majorHAnsi"/>
        </w:rPr>
        <w:t>8</w:t>
      </w:r>
      <w:r w:rsidR="00283A56" w:rsidRPr="00746D18">
        <w:rPr>
          <w:rFonts w:asciiTheme="majorHAnsi" w:hAnsiTheme="majorHAnsi" w:cstheme="majorHAnsi"/>
        </w:rPr>
        <w:t xml:space="preserve"> </w:t>
      </w:r>
      <w:r w:rsidRPr="00746D18">
        <w:rPr>
          <w:rFonts w:asciiTheme="majorHAnsi" w:hAnsiTheme="majorHAnsi" w:cstheme="majorHAnsi"/>
        </w:rPr>
        <w:t xml:space="preserve">Be responsible for the analysis arising from such consultation and the production and distribution of the </w:t>
      </w:r>
      <w:r w:rsidR="00283A56">
        <w:rPr>
          <w:rFonts w:asciiTheme="majorHAnsi" w:hAnsiTheme="majorHAnsi" w:cstheme="majorHAnsi"/>
        </w:rPr>
        <w:t>Plan and associated documents as appropriate</w:t>
      </w:r>
      <w:r w:rsidRPr="00746D18">
        <w:rPr>
          <w:rFonts w:asciiTheme="majorHAnsi" w:hAnsiTheme="majorHAnsi" w:cstheme="majorHAnsi"/>
        </w:rPr>
        <w:t xml:space="preserve"> </w:t>
      </w:r>
    </w:p>
    <w:p w14:paraId="5AD519C8" w14:textId="5A000D17" w:rsidR="00074A79" w:rsidRPr="00746D18" w:rsidRDefault="00283A56" w:rsidP="00283A56">
      <w:pPr>
        <w:ind w:left="720"/>
        <w:rPr>
          <w:rFonts w:asciiTheme="majorHAnsi" w:hAnsiTheme="majorHAnsi" w:cstheme="majorHAnsi"/>
        </w:rPr>
      </w:pPr>
      <w:r w:rsidRPr="00746D18">
        <w:rPr>
          <w:rFonts w:asciiTheme="majorHAnsi" w:hAnsiTheme="majorHAnsi" w:cstheme="majorHAnsi"/>
        </w:rPr>
        <w:t>3.</w:t>
      </w:r>
      <w:r>
        <w:rPr>
          <w:rFonts w:asciiTheme="majorHAnsi" w:hAnsiTheme="majorHAnsi" w:cstheme="majorHAnsi"/>
        </w:rPr>
        <w:t>9</w:t>
      </w:r>
      <w:r w:rsidRPr="00746D18">
        <w:rPr>
          <w:rFonts w:asciiTheme="majorHAnsi" w:hAnsiTheme="majorHAnsi" w:cstheme="majorHAnsi"/>
        </w:rPr>
        <w:t xml:space="preserve"> Liaise with, and direct the work of, consultants and specialists engaged to further The Plan as appropriate </w:t>
      </w:r>
    </w:p>
    <w:p w14:paraId="00000017"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3.10 Conform to national policies and Rutland County Council District Council’s Local Plan and with EU and Human Rights legislation </w:t>
      </w:r>
    </w:p>
    <w:p w14:paraId="00000018" w14:textId="734A1CEC"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3.11 Report back regularly to </w:t>
      </w:r>
      <w:r w:rsidR="00283A56">
        <w:rPr>
          <w:rFonts w:asciiTheme="majorHAnsi" w:hAnsiTheme="majorHAnsi" w:cstheme="majorHAnsi"/>
        </w:rPr>
        <w:t>NLPC</w:t>
      </w:r>
      <w:r w:rsidRPr="00746D18">
        <w:rPr>
          <w:rFonts w:asciiTheme="majorHAnsi" w:hAnsiTheme="majorHAnsi" w:cstheme="majorHAnsi"/>
        </w:rPr>
        <w:t xml:space="preserve"> on progress, significant issues and budgetary implications </w:t>
      </w:r>
    </w:p>
    <w:p w14:paraId="00000019" w14:textId="4A5E0312"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3.12 Present key documents and the draft Plan for consultation with </w:t>
      </w:r>
      <w:r w:rsidR="00DE32D1">
        <w:rPr>
          <w:rFonts w:asciiTheme="majorHAnsi" w:hAnsiTheme="majorHAnsi" w:cstheme="majorHAnsi"/>
        </w:rPr>
        <w:t>NLPC</w:t>
      </w:r>
      <w:r w:rsidRPr="00746D18">
        <w:rPr>
          <w:rFonts w:asciiTheme="majorHAnsi" w:hAnsiTheme="majorHAnsi" w:cstheme="majorHAnsi"/>
        </w:rPr>
        <w:t xml:space="preserve">, local residents and businesses, Rutland County Council District Council and the Independent Examiner, and assist in arrangements for the Referendum </w:t>
      </w:r>
    </w:p>
    <w:p w14:paraId="0000001A"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lastRenderedPageBreak/>
        <w:t xml:space="preserve">3.13 Present recommendations for the implementation of The Plan </w:t>
      </w:r>
    </w:p>
    <w:p w14:paraId="0000001B" w14:textId="77777777" w:rsidR="008317AF" w:rsidRPr="00746D18" w:rsidRDefault="008317AF">
      <w:pPr>
        <w:ind w:left="720"/>
        <w:rPr>
          <w:rFonts w:asciiTheme="majorHAnsi" w:hAnsiTheme="majorHAnsi" w:cstheme="majorHAnsi"/>
        </w:rPr>
      </w:pPr>
    </w:p>
    <w:p w14:paraId="0000001C" w14:textId="0586CD2F" w:rsidR="008317AF" w:rsidRPr="00746D18" w:rsidRDefault="00EF6101">
      <w:pPr>
        <w:rPr>
          <w:rFonts w:asciiTheme="majorHAnsi" w:hAnsiTheme="majorHAnsi" w:cstheme="majorHAnsi"/>
          <w:b/>
          <w:bCs/>
        </w:rPr>
      </w:pPr>
      <w:r w:rsidRPr="00746D18">
        <w:rPr>
          <w:rFonts w:asciiTheme="majorHAnsi" w:hAnsiTheme="majorHAnsi" w:cstheme="majorHAnsi"/>
          <w:b/>
          <w:bCs/>
        </w:rPr>
        <w:t>4. Membership and Conduct</w:t>
      </w:r>
      <w:r w:rsidR="00746D18">
        <w:rPr>
          <w:rFonts w:asciiTheme="majorHAnsi" w:hAnsiTheme="majorHAnsi" w:cstheme="majorHAnsi"/>
          <w:b/>
          <w:bCs/>
        </w:rPr>
        <w:t>:</w:t>
      </w:r>
    </w:p>
    <w:p w14:paraId="0000001D" w14:textId="77777777" w:rsidR="008317AF" w:rsidRPr="00746D18" w:rsidRDefault="008317AF">
      <w:pPr>
        <w:rPr>
          <w:rFonts w:asciiTheme="majorHAnsi" w:hAnsiTheme="majorHAnsi" w:cstheme="majorHAnsi"/>
        </w:rPr>
      </w:pPr>
    </w:p>
    <w:p w14:paraId="0000001E" w14:textId="27B703E8"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4.1 The NPSG shall be formed from current </w:t>
      </w:r>
      <w:r w:rsidR="00FE4D22">
        <w:rPr>
          <w:rFonts w:asciiTheme="majorHAnsi" w:hAnsiTheme="majorHAnsi" w:cstheme="majorHAnsi"/>
        </w:rPr>
        <w:t xml:space="preserve">North Luffenham </w:t>
      </w:r>
      <w:r w:rsidRPr="00746D18">
        <w:rPr>
          <w:rFonts w:asciiTheme="majorHAnsi" w:hAnsiTheme="majorHAnsi" w:cstheme="majorHAnsi"/>
        </w:rPr>
        <w:t xml:space="preserve">Parish </w:t>
      </w:r>
      <w:proofErr w:type="spellStart"/>
      <w:r w:rsidRPr="00746D18">
        <w:rPr>
          <w:rFonts w:asciiTheme="majorHAnsi" w:hAnsiTheme="majorHAnsi" w:cstheme="majorHAnsi"/>
        </w:rPr>
        <w:t>Councillors</w:t>
      </w:r>
      <w:proofErr w:type="spellEnd"/>
      <w:r w:rsidRPr="00746D18">
        <w:rPr>
          <w:rFonts w:asciiTheme="majorHAnsi" w:hAnsiTheme="majorHAnsi" w:cstheme="majorHAnsi"/>
        </w:rPr>
        <w:t xml:space="preserve"> and local members of the community and shall include not fewer than 5 and up to 8 members (no more </w:t>
      </w:r>
      <w:r w:rsidR="00AD387A">
        <w:rPr>
          <w:rFonts w:asciiTheme="majorHAnsi" w:hAnsiTheme="majorHAnsi" w:cstheme="majorHAnsi"/>
        </w:rPr>
        <w:t>than</w:t>
      </w:r>
      <w:r w:rsidR="00AD387A" w:rsidRPr="00746D18">
        <w:rPr>
          <w:rFonts w:asciiTheme="majorHAnsi" w:hAnsiTheme="majorHAnsi" w:cstheme="majorHAnsi"/>
        </w:rPr>
        <w:t xml:space="preserve"> </w:t>
      </w:r>
      <w:r w:rsidRPr="00746D18">
        <w:rPr>
          <w:rFonts w:asciiTheme="majorHAnsi" w:hAnsiTheme="majorHAnsi" w:cstheme="majorHAnsi"/>
        </w:rPr>
        <w:t xml:space="preserve">4 </w:t>
      </w:r>
      <w:r w:rsidR="00AD387A">
        <w:rPr>
          <w:rFonts w:asciiTheme="majorHAnsi" w:hAnsiTheme="majorHAnsi" w:cstheme="majorHAnsi"/>
        </w:rPr>
        <w:t>from</w:t>
      </w:r>
      <w:r w:rsidR="00AD387A" w:rsidRPr="00746D18">
        <w:rPr>
          <w:rFonts w:asciiTheme="majorHAnsi" w:hAnsiTheme="majorHAnsi" w:cstheme="majorHAnsi"/>
        </w:rPr>
        <w:t xml:space="preserve"> </w:t>
      </w:r>
      <w:r w:rsidRPr="00746D18">
        <w:rPr>
          <w:rFonts w:asciiTheme="majorHAnsi" w:hAnsiTheme="majorHAnsi" w:cstheme="majorHAnsi"/>
        </w:rPr>
        <w:t xml:space="preserve">the Parish Council in any capacity), to be ratified by </w:t>
      </w:r>
      <w:r w:rsidR="00DE32D1">
        <w:rPr>
          <w:rFonts w:asciiTheme="majorHAnsi" w:hAnsiTheme="majorHAnsi" w:cstheme="majorHAnsi"/>
        </w:rPr>
        <w:t>NLPC</w:t>
      </w:r>
      <w:r w:rsidRPr="00746D18">
        <w:rPr>
          <w:rFonts w:asciiTheme="majorHAnsi" w:hAnsiTheme="majorHAnsi" w:cstheme="majorHAnsi"/>
        </w:rPr>
        <w:t xml:space="preserve">. The Parish Clerk, or a representative from </w:t>
      </w:r>
      <w:r w:rsidR="00DE32D1">
        <w:rPr>
          <w:rFonts w:asciiTheme="majorHAnsi" w:hAnsiTheme="majorHAnsi" w:cstheme="majorHAnsi"/>
        </w:rPr>
        <w:t xml:space="preserve">NLPC </w:t>
      </w:r>
      <w:r w:rsidRPr="00746D18">
        <w:rPr>
          <w:rFonts w:asciiTheme="majorHAnsi" w:hAnsiTheme="majorHAnsi" w:cstheme="majorHAnsi"/>
        </w:rPr>
        <w:t xml:space="preserve">office, can be present in </w:t>
      </w:r>
      <w:proofErr w:type="gramStart"/>
      <w:r w:rsidRPr="00746D18">
        <w:rPr>
          <w:rFonts w:asciiTheme="majorHAnsi" w:hAnsiTheme="majorHAnsi" w:cstheme="majorHAnsi"/>
        </w:rPr>
        <w:t>an ex-officio</w:t>
      </w:r>
      <w:proofErr w:type="gramEnd"/>
      <w:r w:rsidRPr="00746D18">
        <w:rPr>
          <w:rFonts w:asciiTheme="majorHAnsi" w:hAnsiTheme="majorHAnsi" w:cstheme="majorHAnsi"/>
        </w:rPr>
        <w:t xml:space="preserve">, </w:t>
      </w:r>
      <w:proofErr w:type="spellStart"/>
      <w:r w:rsidRPr="00746D18">
        <w:rPr>
          <w:rFonts w:asciiTheme="majorHAnsi" w:hAnsiTheme="majorHAnsi" w:cstheme="majorHAnsi"/>
        </w:rPr>
        <w:t>non voting</w:t>
      </w:r>
      <w:proofErr w:type="spellEnd"/>
      <w:r w:rsidRPr="00746D18">
        <w:rPr>
          <w:rFonts w:asciiTheme="majorHAnsi" w:hAnsiTheme="majorHAnsi" w:cstheme="majorHAnsi"/>
        </w:rPr>
        <w:t xml:space="preserve"> capacity at all meetings. </w:t>
      </w:r>
    </w:p>
    <w:p w14:paraId="0000001F" w14:textId="77777777" w:rsidR="008317AF" w:rsidRPr="00746D18" w:rsidRDefault="00EF6101">
      <w:pPr>
        <w:ind w:firstLine="720"/>
        <w:rPr>
          <w:rFonts w:asciiTheme="majorHAnsi" w:hAnsiTheme="majorHAnsi" w:cstheme="majorHAnsi"/>
        </w:rPr>
      </w:pPr>
      <w:r w:rsidRPr="00746D18">
        <w:rPr>
          <w:rFonts w:asciiTheme="majorHAnsi" w:hAnsiTheme="majorHAnsi" w:cstheme="majorHAnsi"/>
        </w:rPr>
        <w:t xml:space="preserve">4.2 The NPSG may co-opt additional support to carry out specific tasks for as </w:t>
      </w:r>
    </w:p>
    <w:p w14:paraId="00000020" w14:textId="77777777" w:rsidR="008317AF" w:rsidRPr="00746D18" w:rsidRDefault="00EF6101">
      <w:pPr>
        <w:ind w:firstLine="720"/>
        <w:rPr>
          <w:rFonts w:asciiTheme="majorHAnsi" w:hAnsiTheme="majorHAnsi" w:cstheme="majorHAnsi"/>
        </w:rPr>
      </w:pPr>
      <w:r w:rsidRPr="00746D18">
        <w:rPr>
          <w:rFonts w:asciiTheme="majorHAnsi" w:hAnsiTheme="majorHAnsi" w:cstheme="majorHAnsi"/>
        </w:rPr>
        <w:t xml:space="preserve">short or long a period as necessary. </w:t>
      </w:r>
    </w:p>
    <w:p w14:paraId="00000021" w14:textId="41106D5F" w:rsidR="008317AF" w:rsidRPr="00746D18" w:rsidRDefault="00FE4D22">
      <w:pPr>
        <w:ind w:firstLine="720"/>
        <w:rPr>
          <w:rFonts w:asciiTheme="majorHAnsi" w:hAnsiTheme="majorHAnsi" w:cstheme="majorHAnsi"/>
        </w:rPr>
      </w:pPr>
      <w:r>
        <w:rPr>
          <w:rFonts w:asciiTheme="majorHAnsi" w:hAnsiTheme="majorHAnsi" w:cstheme="majorHAnsi"/>
        </w:rPr>
        <w:t xml:space="preserve">4.3 The </w:t>
      </w:r>
      <w:r w:rsidR="00EF6101" w:rsidRPr="00746D18">
        <w:rPr>
          <w:rFonts w:asciiTheme="majorHAnsi" w:hAnsiTheme="majorHAnsi" w:cstheme="majorHAnsi"/>
        </w:rPr>
        <w:t xml:space="preserve">NPSG will elect a Chair from the members present at the </w:t>
      </w:r>
      <w:r>
        <w:rPr>
          <w:rFonts w:asciiTheme="majorHAnsi" w:hAnsiTheme="majorHAnsi" w:cstheme="majorHAnsi"/>
        </w:rPr>
        <w:t xml:space="preserve">inaugural </w:t>
      </w:r>
      <w:r w:rsidR="00EF6101" w:rsidRPr="00746D18">
        <w:rPr>
          <w:rFonts w:asciiTheme="majorHAnsi" w:hAnsiTheme="majorHAnsi" w:cstheme="majorHAnsi"/>
        </w:rPr>
        <w:t xml:space="preserve">meeting. </w:t>
      </w:r>
    </w:p>
    <w:p w14:paraId="00000022" w14:textId="77777777" w:rsidR="008317AF" w:rsidRPr="00746D18" w:rsidRDefault="008317AF">
      <w:pPr>
        <w:ind w:left="1440"/>
        <w:rPr>
          <w:rFonts w:asciiTheme="majorHAnsi" w:hAnsiTheme="majorHAnsi" w:cstheme="majorHAnsi"/>
        </w:rPr>
      </w:pPr>
    </w:p>
    <w:p w14:paraId="00000023" w14:textId="1F7A2C63" w:rsidR="008317AF" w:rsidRPr="00746D18" w:rsidRDefault="00EF6101">
      <w:pPr>
        <w:rPr>
          <w:rFonts w:asciiTheme="majorHAnsi" w:hAnsiTheme="majorHAnsi" w:cstheme="majorHAnsi"/>
          <w:b/>
          <w:bCs/>
        </w:rPr>
      </w:pPr>
      <w:r w:rsidRPr="00746D18">
        <w:rPr>
          <w:rFonts w:asciiTheme="majorHAnsi" w:hAnsiTheme="majorHAnsi" w:cstheme="majorHAnsi"/>
          <w:b/>
          <w:bCs/>
        </w:rPr>
        <w:t>5. Supporting Officers and Administration</w:t>
      </w:r>
      <w:r w:rsidR="00746D18" w:rsidRPr="00746D18">
        <w:rPr>
          <w:rFonts w:asciiTheme="majorHAnsi" w:hAnsiTheme="majorHAnsi" w:cstheme="majorHAnsi"/>
          <w:b/>
          <w:bCs/>
        </w:rPr>
        <w:t>:</w:t>
      </w:r>
    </w:p>
    <w:p w14:paraId="00000024" w14:textId="77777777" w:rsidR="008317AF" w:rsidRPr="00746D18" w:rsidRDefault="00EF6101">
      <w:pPr>
        <w:rPr>
          <w:rFonts w:asciiTheme="majorHAnsi" w:hAnsiTheme="majorHAnsi" w:cstheme="majorHAnsi"/>
        </w:rPr>
      </w:pPr>
      <w:r w:rsidRPr="00746D18">
        <w:rPr>
          <w:rFonts w:asciiTheme="majorHAnsi" w:hAnsiTheme="majorHAnsi" w:cstheme="majorHAnsi"/>
        </w:rPr>
        <w:t xml:space="preserve"> </w:t>
      </w:r>
    </w:p>
    <w:p w14:paraId="00000025"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5.1 Administrative support for the group may involve appointing officers, as required, including a Secretary, which will be appointed by a simple majority of the NPSG. </w:t>
      </w:r>
    </w:p>
    <w:p w14:paraId="00000026" w14:textId="77777777" w:rsidR="008317AF" w:rsidRPr="00746D18" w:rsidRDefault="008317AF">
      <w:pPr>
        <w:ind w:left="2160"/>
        <w:rPr>
          <w:rFonts w:asciiTheme="majorHAnsi" w:hAnsiTheme="majorHAnsi" w:cstheme="majorHAnsi"/>
        </w:rPr>
      </w:pPr>
    </w:p>
    <w:p w14:paraId="00000028" w14:textId="2D05A12A" w:rsidR="008317AF" w:rsidRPr="00746D18" w:rsidRDefault="00EF6101">
      <w:pPr>
        <w:rPr>
          <w:rFonts w:asciiTheme="majorHAnsi" w:hAnsiTheme="majorHAnsi" w:cstheme="majorHAnsi"/>
          <w:b/>
          <w:bCs/>
        </w:rPr>
      </w:pPr>
      <w:r w:rsidRPr="00746D18">
        <w:rPr>
          <w:rFonts w:asciiTheme="majorHAnsi" w:hAnsiTheme="majorHAnsi" w:cstheme="majorHAnsi"/>
          <w:b/>
          <w:bCs/>
        </w:rPr>
        <w:t>6. Meetings</w:t>
      </w:r>
      <w:r w:rsidR="00746D18" w:rsidRPr="00746D18">
        <w:rPr>
          <w:rFonts w:asciiTheme="majorHAnsi" w:hAnsiTheme="majorHAnsi" w:cstheme="majorHAnsi"/>
          <w:b/>
          <w:bCs/>
        </w:rPr>
        <w:t>:</w:t>
      </w:r>
      <w:r w:rsidRPr="00746D18">
        <w:rPr>
          <w:rFonts w:asciiTheme="majorHAnsi" w:hAnsiTheme="majorHAnsi" w:cstheme="majorHAnsi"/>
          <w:b/>
          <w:bCs/>
        </w:rPr>
        <w:t xml:space="preserve"> </w:t>
      </w:r>
    </w:p>
    <w:p w14:paraId="00000029" w14:textId="77777777" w:rsidR="008317AF" w:rsidRPr="00746D18" w:rsidRDefault="008317AF">
      <w:pPr>
        <w:ind w:left="2160"/>
        <w:rPr>
          <w:rFonts w:asciiTheme="majorHAnsi" w:hAnsiTheme="majorHAnsi" w:cstheme="majorHAnsi"/>
        </w:rPr>
      </w:pPr>
    </w:p>
    <w:p w14:paraId="0000002A"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6.1 The NPSG shall arrange its own meeting schedule and shall meet as required. At least 72 hours’ notice of a meeting will be given to members by email and such notice shall detail the matters to be discussed. Shorter notice for urgent matters may be given if agreed by a majority of members. </w:t>
      </w:r>
    </w:p>
    <w:p w14:paraId="0000002B"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6.2 Matters requiring a vote shall be decided by a simple majority of votes of the NPSG members present. The Chair of the meeting has a casting vote. </w:t>
      </w:r>
    </w:p>
    <w:p w14:paraId="650D7907" w14:textId="13C04EB3" w:rsidR="00746D18" w:rsidRDefault="00EF6101" w:rsidP="00746D18">
      <w:pPr>
        <w:ind w:left="720"/>
        <w:rPr>
          <w:rFonts w:asciiTheme="minorHAnsi" w:hAnsiTheme="minorHAnsi" w:cstheme="minorHAnsi"/>
        </w:rPr>
      </w:pPr>
      <w:r w:rsidRPr="00746D18">
        <w:rPr>
          <w:rFonts w:asciiTheme="majorHAnsi" w:hAnsiTheme="majorHAnsi" w:cstheme="majorHAnsi"/>
        </w:rPr>
        <w:t xml:space="preserve">6.3 The NPSG is quorate provided all of the following apply: </w:t>
      </w:r>
      <w:r w:rsidR="00746D18" w:rsidRPr="00746D18">
        <w:rPr>
          <w:rFonts w:asciiTheme="majorHAnsi" w:hAnsiTheme="majorHAnsi" w:cstheme="majorHAnsi"/>
        </w:rPr>
        <w:t xml:space="preserve">a minimum of 3 members of which at least one must be a Parish </w:t>
      </w:r>
      <w:proofErr w:type="spellStart"/>
      <w:r w:rsidR="00746D18" w:rsidRPr="00746D18">
        <w:rPr>
          <w:rFonts w:asciiTheme="majorHAnsi" w:hAnsiTheme="majorHAnsi" w:cstheme="majorHAnsi"/>
        </w:rPr>
        <w:t>Councillor</w:t>
      </w:r>
      <w:proofErr w:type="spellEnd"/>
      <w:r w:rsidR="00746D18" w:rsidRPr="00746D18">
        <w:rPr>
          <w:rFonts w:asciiTheme="majorHAnsi" w:hAnsiTheme="majorHAnsi" w:cstheme="majorHAnsi"/>
        </w:rPr>
        <w:t xml:space="preserve"> and one must be a community member; the meeting has been properly convened.</w:t>
      </w:r>
    </w:p>
    <w:p w14:paraId="0000002D" w14:textId="5397D875" w:rsidR="008317AF" w:rsidRPr="00746D18" w:rsidRDefault="00EF6101" w:rsidP="00746D18">
      <w:pPr>
        <w:ind w:left="720"/>
        <w:rPr>
          <w:rFonts w:asciiTheme="minorHAnsi" w:hAnsiTheme="minorHAnsi" w:cstheme="minorHAnsi"/>
        </w:rPr>
      </w:pPr>
      <w:r w:rsidRPr="00746D18">
        <w:rPr>
          <w:rFonts w:asciiTheme="majorHAnsi" w:hAnsiTheme="majorHAnsi" w:cstheme="majorHAnsi"/>
        </w:rPr>
        <w:t xml:space="preserve">6.4 The Secretary shall keep a record of meetings and circulate minutes to NPSG members and the Clerk of the </w:t>
      </w:r>
      <w:r w:rsidR="00DE32D1">
        <w:rPr>
          <w:rFonts w:asciiTheme="majorHAnsi" w:hAnsiTheme="majorHAnsi" w:cstheme="majorHAnsi"/>
        </w:rPr>
        <w:t>NLPC</w:t>
      </w:r>
      <w:r w:rsidR="00DE32D1" w:rsidRPr="00746D18">
        <w:rPr>
          <w:rFonts w:asciiTheme="majorHAnsi" w:hAnsiTheme="majorHAnsi" w:cstheme="majorHAnsi"/>
        </w:rPr>
        <w:t xml:space="preserve"> </w:t>
      </w:r>
      <w:r w:rsidRPr="00746D18">
        <w:rPr>
          <w:rFonts w:asciiTheme="majorHAnsi" w:hAnsiTheme="majorHAnsi" w:cstheme="majorHAnsi"/>
        </w:rPr>
        <w:t xml:space="preserve">not more than 7 days after each meeting. In the absence of a Secretary, the NPSG shall elect a member present to keep the record. </w:t>
      </w:r>
    </w:p>
    <w:p w14:paraId="0000002E"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6.5 NPSG meetings and activities shall follow good practice. The NPSG may seek, and shall follow, the guidance of the Parish/Town Clerk in regard to any procedural matters. </w:t>
      </w:r>
    </w:p>
    <w:p w14:paraId="0000002F" w14:textId="0357D986" w:rsidR="008317AF" w:rsidRPr="00746D18" w:rsidRDefault="00EF6101">
      <w:pPr>
        <w:ind w:firstLine="720"/>
        <w:rPr>
          <w:rFonts w:asciiTheme="majorHAnsi" w:hAnsiTheme="majorHAnsi" w:cstheme="majorHAnsi"/>
        </w:rPr>
      </w:pPr>
      <w:r w:rsidRPr="00746D18">
        <w:rPr>
          <w:rFonts w:asciiTheme="majorHAnsi" w:hAnsiTheme="majorHAnsi" w:cstheme="majorHAnsi"/>
        </w:rPr>
        <w:t xml:space="preserve">6.6 The </w:t>
      </w:r>
      <w:r w:rsidR="00FE4D22">
        <w:rPr>
          <w:rFonts w:asciiTheme="majorHAnsi" w:hAnsiTheme="majorHAnsi" w:cstheme="majorHAnsi"/>
        </w:rPr>
        <w:t>NPSG</w:t>
      </w:r>
      <w:r w:rsidRPr="00746D18">
        <w:rPr>
          <w:rFonts w:asciiTheme="majorHAnsi" w:hAnsiTheme="majorHAnsi" w:cstheme="majorHAnsi"/>
        </w:rPr>
        <w:t xml:space="preserve"> may form sub-committees </w:t>
      </w:r>
    </w:p>
    <w:p w14:paraId="00000030" w14:textId="77777777" w:rsidR="008317AF" w:rsidRPr="00746D18" w:rsidRDefault="008317AF">
      <w:pPr>
        <w:ind w:left="2160"/>
        <w:rPr>
          <w:rFonts w:asciiTheme="majorHAnsi" w:hAnsiTheme="majorHAnsi" w:cstheme="majorHAnsi"/>
        </w:rPr>
      </w:pPr>
    </w:p>
    <w:p w14:paraId="00000033" w14:textId="4C04A1DF" w:rsidR="008317AF" w:rsidRPr="00746D18" w:rsidRDefault="00EF6101">
      <w:pPr>
        <w:rPr>
          <w:rFonts w:asciiTheme="majorHAnsi" w:hAnsiTheme="majorHAnsi" w:cstheme="majorHAnsi"/>
          <w:b/>
          <w:bCs/>
        </w:rPr>
      </w:pPr>
      <w:r w:rsidRPr="00746D18">
        <w:rPr>
          <w:rFonts w:asciiTheme="majorHAnsi" w:hAnsiTheme="majorHAnsi" w:cstheme="majorHAnsi"/>
          <w:b/>
          <w:bCs/>
        </w:rPr>
        <w:t>7. Affiliations, Interests and Contributions</w:t>
      </w:r>
      <w:r w:rsidR="00746D18" w:rsidRPr="00746D18">
        <w:rPr>
          <w:rFonts w:asciiTheme="majorHAnsi" w:hAnsiTheme="majorHAnsi" w:cstheme="majorHAnsi"/>
          <w:b/>
          <w:bCs/>
        </w:rPr>
        <w:t>:</w:t>
      </w:r>
    </w:p>
    <w:p w14:paraId="00000034" w14:textId="77777777" w:rsidR="008317AF" w:rsidRPr="00746D18" w:rsidRDefault="00EF6101">
      <w:pPr>
        <w:rPr>
          <w:rFonts w:asciiTheme="majorHAnsi" w:hAnsiTheme="majorHAnsi" w:cstheme="majorHAnsi"/>
        </w:rPr>
      </w:pPr>
      <w:r w:rsidRPr="00746D18">
        <w:rPr>
          <w:rFonts w:asciiTheme="majorHAnsi" w:hAnsiTheme="majorHAnsi" w:cstheme="majorHAnsi"/>
        </w:rPr>
        <w:t xml:space="preserve"> </w:t>
      </w:r>
    </w:p>
    <w:p w14:paraId="00000035" w14:textId="5C409510"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7.1 The NPSG shall not itself be affiliated to any political party. It is </w:t>
      </w:r>
      <w:proofErr w:type="spellStart"/>
      <w:r w:rsidRPr="00746D18">
        <w:rPr>
          <w:rFonts w:asciiTheme="majorHAnsi" w:hAnsiTheme="majorHAnsi" w:cstheme="majorHAnsi"/>
        </w:rPr>
        <w:t>recognised</w:t>
      </w:r>
      <w:proofErr w:type="spellEnd"/>
      <w:r w:rsidRPr="00746D18">
        <w:rPr>
          <w:rFonts w:asciiTheme="majorHAnsi" w:hAnsiTheme="majorHAnsi" w:cstheme="majorHAnsi"/>
        </w:rPr>
        <w:t xml:space="preserve"> that</w:t>
      </w:r>
      <w:r w:rsidR="00074A79">
        <w:rPr>
          <w:rFonts w:asciiTheme="majorHAnsi" w:hAnsiTheme="majorHAnsi" w:cstheme="majorHAnsi"/>
        </w:rPr>
        <w:t xml:space="preserve"> </w:t>
      </w:r>
      <w:r w:rsidR="00283A56">
        <w:rPr>
          <w:rFonts w:asciiTheme="majorHAnsi" w:hAnsiTheme="majorHAnsi" w:cstheme="majorHAnsi"/>
        </w:rPr>
        <w:t>parish</w:t>
      </w:r>
      <w:r w:rsidRPr="00746D18">
        <w:rPr>
          <w:rFonts w:asciiTheme="majorHAnsi" w:hAnsiTheme="majorHAnsi" w:cstheme="majorHAnsi"/>
        </w:rPr>
        <w:t xml:space="preserve"> </w:t>
      </w:r>
      <w:proofErr w:type="spellStart"/>
      <w:r w:rsidRPr="00746D18">
        <w:rPr>
          <w:rFonts w:asciiTheme="majorHAnsi" w:hAnsiTheme="majorHAnsi" w:cstheme="majorHAnsi"/>
        </w:rPr>
        <w:t>councillors</w:t>
      </w:r>
      <w:proofErr w:type="spellEnd"/>
      <w:r w:rsidRPr="00746D18">
        <w:rPr>
          <w:rFonts w:asciiTheme="majorHAnsi" w:hAnsiTheme="majorHAnsi" w:cstheme="majorHAnsi"/>
        </w:rPr>
        <w:t xml:space="preserve"> and community members may have such affiliations which shall be declared where relevant. </w:t>
      </w:r>
    </w:p>
    <w:p w14:paraId="115D8506" w14:textId="77777777" w:rsidR="00746D18" w:rsidRDefault="00EF6101">
      <w:pPr>
        <w:ind w:left="720"/>
        <w:rPr>
          <w:rFonts w:asciiTheme="majorHAnsi" w:hAnsiTheme="majorHAnsi" w:cstheme="majorHAnsi"/>
        </w:rPr>
      </w:pPr>
      <w:r w:rsidRPr="00746D18">
        <w:rPr>
          <w:rFonts w:asciiTheme="majorHAnsi" w:hAnsiTheme="majorHAnsi" w:cstheme="majorHAnsi"/>
        </w:rPr>
        <w:t xml:space="preserve">7.2 The Localism Act and Parish Council's Code of Conduct will apply to all members of the NPSG. All members of the NPSG must declare any pecuniary interest that may be perceived as being relevant to a decision of the NLNSPG. This may include membership of an </w:t>
      </w:r>
      <w:proofErr w:type="spellStart"/>
      <w:r w:rsidRPr="00746D18">
        <w:rPr>
          <w:rFonts w:asciiTheme="majorHAnsi" w:hAnsiTheme="majorHAnsi" w:cstheme="majorHAnsi"/>
        </w:rPr>
        <w:t>organisation</w:t>
      </w:r>
      <w:proofErr w:type="spellEnd"/>
      <w:r w:rsidRPr="00746D18">
        <w:rPr>
          <w:rFonts w:asciiTheme="majorHAnsi" w:hAnsiTheme="majorHAnsi" w:cstheme="majorHAnsi"/>
        </w:rPr>
        <w:t xml:space="preserve">, ownership of land or a business, or any other matter that may be considered </w:t>
      </w:r>
      <w:r w:rsidRPr="00746D18">
        <w:rPr>
          <w:rFonts w:asciiTheme="majorHAnsi" w:hAnsiTheme="majorHAnsi" w:cstheme="majorHAnsi"/>
        </w:rPr>
        <w:lastRenderedPageBreak/>
        <w:t xml:space="preserve">to be relevant. Such declarations are to be recorded and publicly available. Having declared an interest, that member shall not take part in a discussion or vote on the related issue. In the event of disagreement, the decision of the Chair shall be binding. </w:t>
      </w:r>
    </w:p>
    <w:p w14:paraId="00000036" w14:textId="7BB9CD16"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7.3 </w:t>
      </w:r>
      <w:proofErr w:type="spellStart"/>
      <w:r w:rsidRPr="00746D18">
        <w:rPr>
          <w:rFonts w:asciiTheme="majorHAnsi" w:hAnsiTheme="majorHAnsi" w:cstheme="majorHAnsi"/>
        </w:rPr>
        <w:t>Organisations</w:t>
      </w:r>
      <w:proofErr w:type="spellEnd"/>
      <w:r w:rsidRPr="00746D18">
        <w:rPr>
          <w:rFonts w:asciiTheme="majorHAnsi" w:hAnsiTheme="majorHAnsi" w:cstheme="majorHAnsi"/>
        </w:rPr>
        <w:t xml:space="preserve"> and businesses may assist in the production of </w:t>
      </w:r>
      <w:r w:rsidR="00AB0FFF">
        <w:rPr>
          <w:rFonts w:asciiTheme="majorHAnsi" w:hAnsiTheme="majorHAnsi" w:cstheme="majorHAnsi"/>
        </w:rPr>
        <w:t>The</w:t>
      </w:r>
      <w:r w:rsidRPr="00746D18">
        <w:rPr>
          <w:rFonts w:asciiTheme="majorHAnsi" w:hAnsiTheme="majorHAnsi" w:cstheme="majorHAnsi"/>
        </w:rPr>
        <w:t xml:space="preserve"> Plan and may contribute to the cost of producing it. Details of any donations or assistance must be made publicly available and must not influence the recommendations of The Plan. </w:t>
      </w:r>
    </w:p>
    <w:p w14:paraId="00000037" w14:textId="77777777" w:rsidR="008317AF" w:rsidRPr="00746D18" w:rsidRDefault="008317AF">
      <w:pPr>
        <w:rPr>
          <w:rFonts w:asciiTheme="majorHAnsi" w:hAnsiTheme="majorHAnsi" w:cstheme="majorHAnsi"/>
        </w:rPr>
      </w:pPr>
    </w:p>
    <w:p w14:paraId="00000038" w14:textId="68C2CB24" w:rsidR="008317AF" w:rsidRPr="00746D18" w:rsidRDefault="00EF6101">
      <w:pPr>
        <w:rPr>
          <w:rFonts w:asciiTheme="majorHAnsi" w:hAnsiTheme="majorHAnsi" w:cstheme="majorHAnsi"/>
          <w:b/>
          <w:bCs/>
        </w:rPr>
      </w:pPr>
      <w:r w:rsidRPr="00746D18">
        <w:rPr>
          <w:rFonts w:asciiTheme="majorHAnsi" w:hAnsiTheme="majorHAnsi" w:cstheme="majorHAnsi"/>
          <w:b/>
          <w:bCs/>
        </w:rPr>
        <w:t>8. Reporting and Communication</w:t>
      </w:r>
      <w:r w:rsidR="00746D18" w:rsidRPr="00746D18">
        <w:rPr>
          <w:rFonts w:asciiTheme="majorHAnsi" w:hAnsiTheme="majorHAnsi" w:cstheme="majorHAnsi"/>
          <w:b/>
          <w:bCs/>
        </w:rPr>
        <w:t>:</w:t>
      </w:r>
    </w:p>
    <w:p w14:paraId="00000039" w14:textId="77777777" w:rsidR="008317AF" w:rsidRPr="00746D18" w:rsidRDefault="00EF6101">
      <w:pPr>
        <w:rPr>
          <w:rFonts w:asciiTheme="majorHAnsi" w:hAnsiTheme="majorHAnsi" w:cstheme="majorHAnsi"/>
        </w:rPr>
      </w:pPr>
      <w:r w:rsidRPr="00746D18">
        <w:rPr>
          <w:rFonts w:asciiTheme="majorHAnsi" w:hAnsiTheme="majorHAnsi" w:cstheme="majorHAnsi"/>
        </w:rPr>
        <w:t xml:space="preserve"> </w:t>
      </w:r>
    </w:p>
    <w:p w14:paraId="0000003A" w14:textId="5952DBB2"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8.1 The </w:t>
      </w:r>
      <w:r w:rsidR="00AB0FFF">
        <w:rPr>
          <w:rFonts w:asciiTheme="majorHAnsi" w:hAnsiTheme="majorHAnsi" w:cstheme="majorHAnsi"/>
        </w:rPr>
        <w:t>NPSG</w:t>
      </w:r>
      <w:r w:rsidRPr="00746D18">
        <w:rPr>
          <w:rFonts w:asciiTheme="majorHAnsi" w:hAnsiTheme="majorHAnsi" w:cstheme="majorHAnsi"/>
        </w:rPr>
        <w:t xml:space="preserve"> is established having full-delegated authority from </w:t>
      </w:r>
      <w:r w:rsidR="00283A56">
        <w:rPr>
          <w:rFonts w:asciiTheme="majorHAnsi" w:hAnsiTheme="majorHAnsi" w:cstheme="majorHAnsi"/>
        </w:rPr>
        <w:t>NLPC</w:t>
      </w:r>
      <w:r w:rsidRPr="00746D18">
        <w:rPr>
          <w:rFonts w:asciiTheme="majorHAnsi" w:hAnsiTheme="majorHAnsi" w:cstheme="majorHAnsi"/>
        </w:rPr>
        <w:t xml:space="preserve"> to deliver its plan-making functions up to and including publication of a Draft</w:t>
      </w:r>
      <w:r w:rsidR="00283A56">
        <w:rPr>
          <w:rFonts w:asciiTheme="majorHAnsi" w:hAnsiTheme="majorHAnsi" w:cstheme="majorHAnsi"/>
        </w:rPr>
        <w:t xml:space="preserve"> </w:t>
      </w:r>
      <w:r w:rsidRPr="00746D18">
        <w:rPr>
          <w:rFonts w:asciiTheme="majorHAnsi" w:hAnsiTheme="majorHAnsi" w:cstheme="majorHAnsi"/>
        </w:rPr>
        <w:t>Plan</w:t>
      </w:r>
      <w:r w:rsidR="00746D18">
        <w:rPr>
          <w:rFonts w:asciiTheme="majorHAnsi" w:hAnsiTheme="majorHAnsi" w:cstheme="majorHAnsi"/>
        </w:rPr>
        <w:t xml:space="preserve"> (including preferred options)</w:t>
      </w:r>
      <w:r w:rsidRPr="00746D18">
        <w:rPr>
          <w:rFonts w:asciiTheme="majorHAnsi" w:hAnsiTheme="majorHAnsi" w:cstheme="majorHAnsi"/>
        </w:rPr>
        <w:t xml:space="preserve">. The Group will report to each meeting of </w:t>
      </w:r>
      <w:r w:rsidR="00DE32D1">
        <w:rPr>
          <w:rFonts w:asciiTheme="majorHAnsi" w:hAnsiTheme="majorHAnsi" w:cstheme="majorHAnsi"/>
        </w:rPr>
        <w:t>NLPC</w:t>
      </w:r>
      <w:r w:rsidRPr="00746D18">
        <w:rPr>
          <w:rFonts w:asciiTheme="majorHAnsi" w:hAnsiTheme="majorHAnsi" w:cstheme="majorHAnsi"/>
        </w:rPr>
        <w:t xml:space="preserve"> setting out progress on its work. </w:t>
      </w:r>
      <w:r w:rsidR="00DE32D1">
        <w:rPr>
          <w:rFonts w:asciiTheme="majorHAnsi" w:hAnsiTheme="majorHAnsi" w:cstheme="majorHAnsi"/>
        </w:rPr>
        <w:t>NLPC</w:t>
      </w:r>
      <w:r w:rsidRPr="00746D18">
        <w:rPr>
          <w:rFonts w:asciiTheme="majorHAnsi" w:hAnsiTheme="majorHAnsi" w:cstheme="majorHAnsi"/>
        </w:rPr>
        <w:t xml:space="preserve"> will approve the Draft Plan prior to publication for consultation and independent examination. </w:t>
      </w:r>
    </w:p>
    <w:p w14:paraId="0000003B" w14:textId="1EFFB3F2"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8.2 The plan-making process remains in the control of </w:t>
      </w:r>
      <w:r w:rsidR="00283A56">
        <w:rPr>
          <w:rFonts w:asciiTheme="majorHAnsi" w:hAnsiTheme="majorHAnsi" w:cstheme="majorHAnsi"/>
        </w:rPr>
        <w:t>NLPC</w:t>
      </w:r>
      <w:r w:rsidRPr="00746D18">
        <w:rPr>
          <w:rFonts w:asciiTheme="majorHAnsi" w:hAnsiTheme="majorHAnsi" w:cstheme="majorHAnsi"/>
        </w:rPr>
        <w:t xml:space="preserve"> as the qualifying body. All publications, consultation and community engagement exercises will be undertaken by or on behalf of Parish Council with appropriate recognition of </w:t>
      </w:r>
      <w:r w:rsidR="00283A56">
        <w:rPr>
          <w:rFonts w:asciiTheme="majorHAnsi" w:hAnsiTheme="majorHAnsi" w:cstheme="majorHAnsi"/>
        </w:rPr>
        <w:t>NLPC’s</w:t>
      </w:r>
      <w:r w:rsidRPr="00746D18">
        <w:rPr>
          <w:rFonts w:asciiTheme="majorHAnsi" w:hAnsiTheme="majorHAnsi" w:cstheme="majorHAnsi"/>
        </w:rPr>
        <w:t xml:space="preserve"> position given in all communications associated with the project. </w:t>
      </w:r>
    </w:p>
    <w:p w14:paraId="0000003C" w14:textId="77777777" w:rsidR="008317AF" w:rsidRPr="00746D18" w:rsidRDefault="008317AF">
      <w:pPr>
        <w:rPr>
          <w:rFonts w:asciiTheme="majorHAnsi" w:hAnsiTheme="majorHAnsi" w:cstheme="majorHAnsi"/>
        </w:rPr>
      </w:pPr>
    </w:p>
    <w:p w14:paraId="0000003E" w14:textId="13F809D5" w:rsidR="008317AF" w:rsidRPr="00746D18" w:rsidRDefault="00EF6101">
      <w:pPr>
        <w:rPr>
          <w:rFonts w:asciiTheme="majorHAnsi" w:hAnsiTheme="majorHAnsi" w:cstheme="majorHAnsi"/>
          <w:b/>
          <w:bCs/>
        </w:rPr>
      </w:pPr>
      <w:r w:rsidRPr="00746D18">
        <w:rPr>
          <w:rFonts w:asciiTheme="majorHAnsi" w:hAnsiTheme="majorHAnsi" w:cstheme="majorHAnsi"/>
          <w:b/>
          <w:bCs/>
        </w:rPr>
        <w:t>9. Freedom of Information and Access to Information</w:t>
      </w:r>
      <w:r w:rsidR="00746D18" w:rsidRPr="00746D18">
        <w:rPr>
          <w:rFonts w:asciiTheme="majorHAnsi" w:hAnsiTheme="majorHAnsi" w:cstheme="majorHAnsi"/>
          <w:b/>
          <w:bCs/>
        </w:rPr>
        <w:t>:</w:t>
      </w:r>
    </w:p>
    <w:p w14:paraId="0000003F" w14:textId="77777777" w:rsidR="008317AF" w:rsidRPr="00746D18" w:rsidRDefault="00EF6101">
      <w:pPr>
        <w:rPr>
          <w:rFonts w:asciiTheme="majorHAnsi" w:hAnsiTheme="majorHAnsi" w:cstheme="majorHAnsi"/>
        </w:rPr>
      </w:pPr>
      <w:r w:rsidRPr="00746D18">
        <w:rPr>
          <w:rFonts w:asciiTheme="majorHAnsi" w:hAnsiTheme="majorHAnsi" w:cstheme="majorHAnsi"/>
        </w:rPr>
        <w:t xml:space="preserve"> </w:t>
      </w:r>
    </w:p>
    <w:p w14:paraId="00000040" w14:textId="52A702F6"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9.1 As an extension of </w:t>
      </w:r>
      <w:r w:rsidR="00283A56">
        <w:rPr>
          <w:rFonts w:asciiTheme="majorHAnsi" w:hAnsiTheme="majorHAnsi" w:cstheme="majorHAnsi"/>
        </w:rPr>
        <w:t>NLPC</w:t>
      </w:r>
      <w:r w:rsidRPr="00746D18">
        <w:rPr>
          <w:rFonts w:asciiTheme="majorHAnsi" w:hAnsiTheme="majorHAnsi" w:cstheme="majorHAnsi"/>
        </w:rPr>
        <w:t xml:space="preserve">, and in accordance with the Freedom of Information Act (2000), the NPSG will make available to the public: minutes of meetings, policies and procedures, details of its </w:t>
      </w:r>
      <w:proofErr w:type="spellStart"/>
      <w:r w:rsidRPr="00746D18">
        <w:rPr>
          <w:rFonts w:asciiTheme="majorHAnsi" w:hAnsiTheme="majorHAnsi" w:cstheme="majorHAnsi"/>
        </w:rPr>
        <w:t>organisation</w:t>
      </w:r>
      <w:proofErr w:type="spellEnd"/>
      <w:r w:rsidRPr="00746D18">
        <w:rPr>
          <w:rFonts w:asciiTheme="majorHAnsi" w:hAnsiTheme="majorHAnsi" w:cstheme="majorHAnsi"/>
        </w:rPr>
        <w:t xml:space="preserve"> and structure and information on budget, expenditure and allowances. </w:t>
      </w:r>
    </w:p>
    <w:p w14:paraId="00000041"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9.2 Meetings will be informal and will usually be open to members of the public. However, formal minutes will be kept. It will be rare for meetings not to be open to members of the public and, when they are not so (for example when exempt information is discussed), an explanation will be given. </w:t>
      </w:r>
    </w:p>
    <w:p w14:paraId="00000042" w14:textId="77777777" w:rsidR="008317AF" w:rsidRPr="00746D18" w:rsidRDefault="008317AF">
      <w:pPr>
        <w:rPr>
          <w:rFonts w:asciiTheme="majorHAnsi" w:hAnsiTheme="majorHAnsi" w:cstheme="majorHAnsi"/>
        </w:rPr>
      </w:pPr>
    </w:p>
    <w:p w14:paraId="00000043" w14:textId="2D9DFD7B" w:rsidR="008317AF" w:rsidRPr="00746D18" w:rsidRDefault="00EF6101">
      <w:pPr>
        <w:rPr>
          <w:rFonts w:asciiTheme="majorHAnsi" w:hAnsiTheme="majorHAnsi" w:cstheme="majorHAnsi"/>
          <w:b/>
          <w:bCs/>
        </w:rPr>
      </w:pPr>
      <w:r w:rsidRPr="00746D18">
        <w:rPr>
          <w:rFonts w:asciiTheme="majorHAnsi" w:hAnsiTheme="majorHAnsi" w:cstheme="majorHAnsi"/>
          <w:b/>
          <w:bCs/>
        </w:rPr>
        <w:t>10. Finance</w:t>
      </w:r>
      <w:r w:rsidR="00746D18" w:rsidRPr="00746D18">
        <w:rPr>
          <w:rFonts w:asciiTheme="majorHAnsi" w:hAnsiTheme="majorHAnsi" w:cstheme="majorHAnsi"/>
          <w:b/>
          <w:bCs/>
        </w:rPr>
        <w:t>:</w:t>
      </w:r>
    </w:p>
    <w:p w14:paraId="00000044" w14:textId="77777777" w:rsidR="008317AF" w:rsidRPr="00746D18" w:rsidRDefault="00EF6101">
      <w:pPr>
        <w:rPr>
          <w:rFonts w:asciiTheme="majorHAnsi" w:hAnsiTheme="majorHAnsi" w:cstheme="majorHAnsi"/>
        </w:rPr>
      </w:pPr>
      <w:r w:rsidRPr="00746D18">
        <w:rPr>
          <w:rFonts w:asciiTheme="majorHAnsi" w:hAnsiTheme="majorHAnsi" w:cstheme="majorHAnsi"/>
        </w:rPr>
        <w:t xml:space="preserve"> </w:t>
      </w:r>
    </w:p>
    <w:p w14:paraId="00000045" w14:textId="6C296C1C"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10.1 The NPSG will apply for grant assistance with costs and submit a budget proposal to </w:t>
      </w:r>
      <w:r w:rsidR="00283A56">
        <w:rPr>
          <w:rFonts w:asciiTheme="majorHAnsi" w:hAnsiTheme="majorHAnsi" w:cstheme="majorHAnsi"/>
        </w:rPr>
        <w:t>NLPC</w:t>
      </w:r>
      <w:r w:rsidRPr="00746D18">
        <w:rPr>
          <w:rFonts w:asciiTheme="majorHAnsi" w:hAnsiTheme="majorHAnsi" w:cstheme="majorHAnsi"/>
        </w:rPr>
        <w:t xml:space="preserve"> for support financing. </w:t>
      </w:r>
    </w:p>
    <w:p w14:paraId="00000046" w14:textId="0C2558B9"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10.2 The NPSG shall not have its own bank account. </w:t>
      </w:r>
      <w:r w:rsidR="00283A56">
        <w:rPr>
          <w:rFonts w:asciiTheme="majorHAnsi" w:hAnsiTheme="majorHAnsi" w:cstheme="majorHAnsi"/>
        </w:rPr>
        <w:t>NLPC</w:t>
      </w:r>
      <w:r w:rsidRPr="00746D18">
        <w:rPr>
          <w:rFonts w:asciiTheme="majorHAnsi" w:hAnsiTheme="majorHAnsi" w:cstheme="majorHAnsi"/>
        </w:rPr>
        <w:t xml:space="preserve"> shall be responsible for all budgetary matters, expenditure, monitoring and reporting. </w:t>
      </w:r>
    </w:p>
    <w:p w14:paraId="00000047" w14:textId="0FC97013"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10.3 All items of expenditure shall be referred to </w:t>
      </w:r>
      <w:r w:rsidR="00DE32D1">
        <w:rPr>
          <w:rFonts w:asciiTheme="majorHAnsi" w:hAnsiTheme="majorHAnsi" w:cstheme="majorHAnsi"/>
        </w:rPr>
        <w:t>NLPC</w:t>
      </w:r>
      <w:r w:rsidRPr="00746D18">
        <w:rPr>
          <w:rFonts w:asciiTheme="majorHAnsi" w:hAnsiTheme="majorHAnsi" w:cstheme="majorHAnsi"/>
        </w:rPr>
        <w:t xml:space="preserve"> for approval and action. </w:t>
      </w:r>
    </w:p>
    <w:p w14:paraId="00000048" w14:textId="77777777" w:rsidR="008317AF" w:rsidRPr="00746D18" w:rsidRDefault="008317AF">
      <w:pPr>
        <w:rPr>
          <w:rFonts w:asciiTheme="majorHAnsi" w:hAnsiTheme="majorHAnsi" w:cstheme="majorHAnsi"/>
        </w:rPr>
      </w:pPr>
    </w:p>
    <w:p w14:paraId="00000049" w14:textId="21122E01" w:rsidR="008317AF" w:rsidRPr="00746D18" w:rsidRDefault="00EF6101">
      <w:pPr>
        <w:rPr>
          <w:rFonts w:asciiTheme="majorHAnsi" w:hAnsiTheme="majorHAnsi" w:cstheme="majorHAnsi"/>
          <w:b/>
          <w:bCs/>
        </w:rPr>
      </w:pPr>
      <w:r w:rsidRPr="00746D18">
        <w:rPr>
          <w:rFonts w:asciiTheme="majorHAnsi" w:hAnsiTheme="majorHAnsi" w:cstheme="majorHAnsi"/>
          <w:b/>
          <w:bCs/>
        </w:rPr>
        <w:t>11. Changes to these Terms of Reference</w:t>
      </w:r>
      <w:r w:rsidR="00746D18" w:rsidRPr="00746D18">
        <w:rPr>
          <w:rFonts w:asciiTheme="majorHAnsi" w:hAnsiTheme="majorHAnsi" w:cstheme="majorHAnsi"/>
          <w:b/>
          <w:bCs/>
        </w:rPr>
        <w:t>:</w:t>
      </w:r>
    </w:p>
    <w:p w14:paraId="0000004A" w14:textId="77777777" w:rsidR="008317AF" w:rsidRPr="00746D18" w:rsidRDefault="008317AF">
      <w:pPr>
        <w:rPr>
          <w:rFonts w:asciiTheme="majorHAnsi" w:hAnsiTheme="majorHAnsi" w:cstheme="majorHAnsi"/>
        </w:rPr>
      </w:pPr>
    </w:p>
    <w:p w14:paraId="0000004B" w14:textId="3DDD4B97" w:rsidR="008317AF" w:rsidRPr="00746D18" w:rsidRDefault="00EF6101">
      <w:pPr>
        <w:ind w:left="720"/>
        <w:rPr>
          <w:rFonts w:asciiTheme="majorHAnsi" w:hAnsiTheme="majorHAnsi" w:cstheme="majorHAnsi"/>
        </w:rPr>
      </w:pPr>
      <w:r w:rsidRPr="00746D18">
        <w:rPr>
          <w:rFonts w:asciiTheme="majorHAnsi" w:hAnsiTheme="majorHAnsi" w:cstheme="majorHAnsi"/>
        </w:rPr>
        <w:t xml:space="preserve">11.1 Should any amendments be required to these Terms of </w:t>
      </w:r>
      <w:r w:rsidR="00746D18" w:rsidRPr="00746D18">
        <w:rPr>
          <w:rFonts w:asciiTheme="majorHAnsi" w:hAnsiTheme="majorHAnsi" w:cstheme="majorHAnsi"/>
        </w:rPr>
        <w:t>Reference;</w:t>
      </w:r>
      <w:r w:rsidRPr="00746D18">
        <w:rPr>
          <w:rFonts w:asciiTheme="majorHAnsi" w:hAnsiTheme="majorHAnsi" w:cstheme="majorHAnsi"/>
        </w:rPr>
        <w:t xml:space="preserve"> the changes must be ratified by </w:t>
      </w:r>
      <w:r w:rsidR="00DE32D1">
        <w:rPr>
          <w:rFonts w:asciiTheme="majorHAnsi" w:hAnsiTheme="majorHAnsi" w:cstheme="majorHAnsi"/>
        </w:rPr>
        <w:t>NLPC</w:t>
      </w:r>
      <w:r w:rsidRPr="00746D18">
        <w:rPr>
          <w:rFonts w:asciiTheme="majorHAnsi" w:hAnsiTheme="majorHAnsi" w:cstheme="majorHAnsi"/>
        </w:rPr>
        <w:t xml:space="preserve">. </w:t>
      </w:r>
    </w:p>
    <w:p w14:paraId="0000004C" w14:textId="77777777" w:rsidR="008317AF" w:rsidRPr="00746D18" w:rsidRDefault="008317AF">
      <w:pPr>
        <w:rPr>
          <w:rFonts w:asciiTheme="majorHAnsi" w:hAnsiTheme="majorHAnsi" w:cstheme="majorHAnsi"/>
        </w:rPr>
      </w:pPr>
    </w:p>
    <w:p w14:paraId="0000004D" w14:textId="30A829B0" w:rsidR="008317AF" w:rsidRPr="00746D18" w:rsidRDefault="00EF6101">
      <w:pPr>
        <w:rPr>
          <w:rFonts w:asciiTheme="majorHAnsi" w:hAnsiTheme="majorHAnsi" w:cstheme="majorHAnsi"/>
          <w:b/>
          <w:bCs/>
        </w:rPr>
      </w:pPr>
      <w:r w:rsidRPr="00746D18">
        <w:rPr>
          <w:rFonts w:asciiTheme="majorHAnsi" w:hAnsiTheme="majorHAnsi" w:cstheme="majorHAnsi"/>
          <w:b/>
          <w:bCs/>
        </w:rPr>
        <w:t>12. Dissolution of the NPSG</w:t>
      </w:r>
      <w:r w:rsidR="00746D18" w:rsidRPr="00746D18">
        <w:rPr>
          <w:rFonts w:asciiTheme="majorHAnsi" w:hAnsiTheme="majorHAnsi" w:cstheme="majorHAnsi"/>
          <w:b/>
          <w:bCs/>
        </w:rPr>
        <w:t>:</w:t>
      </w:r>
      <w:r w:rsidRPr="00746D18">
        <w:rPr>
          <w:rFonts w:asciiTheme="majorHAnsi" w:hAnsiTheme="majorHAnsi" w:cstheme="majorHAnsi"/>
          <w:b/>
          <w:bCs/>
        </w:rPr>
        <w:t xml:space="preserve"> </w:t>
      </w:r>
    </w:p>
    <w:p w14:paraId="0000004E" w14:textId="77777777" w:rsidR="008317AF" w:rsidRPr="00746D18" w:rsidRDefault="008317AF">
      <w:pPr>
        <w:ind w:firstLine="720"/>
        <w:rPr>
          <w:rFonts w:asciiTheme="majorHAnsi" w:hAnsiTheme="majorHAnsi" w:cstheme="majorHAnsi"/>
        </w:rPr>
      </w:pPr>
    </w:p>
    <w:p w14:paraId="0000004F" w14:textId="215189D7" w:rsidR="008317AF" w:rsidRPr="00746D18" w:rsidRDefault="00EF6101">
      <w:pPr>
        <w:ind w:left="720"/>
        <w:rPr>
          <w:rFonts w:asciiTheme="majorHAnsi" w:hAnsiTheme="majorHAnsi" w:cstheme="majorHAnsi"/>
        </w:rPr>
      </w:pPr>
      <w:r w:rsidRPr="00746D18">
        <w:rPr>
          <w:rFonts w:asciiTheme="majorHAnsi" w:hAnsiTheme="majorHAnsi" w:cstheme="majorHAnsi"/>
        </w:rPr>
        <w:lastRenderedPageBreak/>
        <w:t xml:space="preserve">12.1 The NPSG shall continue to operate for two years or until the adoption of </w:t>
      </w:r>
      <w:r w:rsidR="007A4936">
        <w:rPr>
          <w:rFonts w:asciiTheme="majorHAnsi" w:hAnsiTheme="majorHAnsi" w:cstheme="majorHAnsi"/>
        </w:rPr>
        <w:t>The Plan</w:t>
      </w:r>
      <w:r w:rsidRPr="00746D18">
        <w:rPr>
          <w:rFonts w:asciiTheme="majorHAnsi" w:hAnsiTheme="majorHAnsi" w:cstheme="majorHAnsi"/>
        </w:rPr>
        <w:t xml:space="preserve">, whichever is the sooner. </w:t>
      </w:r>
    </w:p>
    <w:p w14:paraId="00000050" w14:textId="77777777" w:rsidR="008317AF" w:rsidRPr="00746D18" w:rsidRDefault="00EF6101">
      <w:pPr>
        <w:ind w:left="720"/>
        <w:rPr>
          <w:rFonts w:asciiTheme="majorHAnsi" w:hAnsiTheme="majorHAnsi" w:cstheme="majorHAnsi"/>
        </w:rPr>
      </w:pPr>
      <w:r w:rsidRPr="00746D18">
        <w:rPr>
          <w:rFonts w:asciiTheme="majorHAnsi" w:hAnsiTheme="majorHAnsi" w:cstheme="majorHAnsi"/>
        </w:rPr>
        <w:t>12.2 Upon dissolution of the NPSG, any remaining resources will be passed to Parish Council.</w:t>
      </w:r>
    </w:p>
    <w:sectPr w:rsidR="008317AF" w:rsidRPr="00746D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F919" w14:textId="77777777" w:rsidR="00A54CE6" w:rsidRDefault="00A54CE6" w:rsidP="00DD1EA0">
      <w:pPr>
        <w:spacing w:line="240" w:lineRule="auto"/>
      </w:pPr>
      <w:r>
        <w:separator/>
      </w:r>
    </w:p>
  </w:endnote>
  <w:endnote w:type="continuationSeparator" w:id="0">
    <w:p w14:paraId="25C4F5CD" w14:textId="77777777" w:rsidR="00A54CE6" w:rsidRDefault="00A54CE6" w:rsidP="00DD1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E838" w14:textId="77777777" w:rsidR="00DD1EA0" w:rsidRDefault="00DD1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374410"/>
      <w:docPartObj>
        <w:docPartGallery w:val="Page Numbers (Bottom of Page)"/>
        <w:docPartUnique/>
      </w:docPartObj>
    </w:sdtPr>
    <w:sdtEndPr>
      <w:rPr>
        <w:noProof/>
      </w:rPr>
    </w:sdtEndPr>
    <w:sdtContent>
      <w:p w14:paraId="306B69C0" w14:textId="77777777" w:rsidR="00DD1EA0" w:rsidRDefault="00DD1EA0">
        <w:pPr>
          <w:pStyle w:val="Footer"/>
          <w:jc w:val="right"/>
        </w:pPr>
        <w:r>
          <w:t>Jan-20</w:t>
        </w:r>
      </w:p>
      <w:p w14:paraId="7C5E3723" w14:textId="51D9ED24" w:rsidR="00DD1EA0" w:rsidRDefault="00DD1E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C0A2C" w14:textId="77777777" w:rsidR="00DD1EA0" w:rsidRDefault="00DD1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1033" w14:textId="77777777" w:rsidR="00DD1EA0" w:rsidRDefault="00DD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D033" w14:textId="77777777" w:rsidR="00A54CE6" w:rsidRDefault="00A54CE6" w:rsidP="00DD1EA0">
      <w:pPr>
        <w:spacing w:line="240" w:lineRule="auto"/>
      </w:pPr>
      <w:r>
        <w:separator/>
      </w:r>
    </w:p>
  </w:footnote>
  <w:footnote w:type="continuationSeparator" w:id="0">
    <w:p w14:paraId="1CCB646B" w14:textId="77777777" w:rsidR="00A54CE6" w:rsidRDefault="00A54CE6" w:rsidP="00DD1E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1742" w14:textId="77777777" w:rsidR="00DD1EA0" w:rsidRDefault="00DD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ABF3" w14:textId="77777777" w:rsidR="00DD1EA0" w:rsidRDefault="00DD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713E" w14:textId="77777777" w:rsidR="00DD1EA0" w:rsidRDefault="00DD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2D9A"/>
    <w:multiLevelType w:val="hybridMultilevel"/>
    <w:tmpl w:val="450E95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AF"/>
    <w:rsid w:val="00074A79"/>
    <w:rsid w:val="00283A56"/>
    <w:rsid w:val="00472709"/>
    <w:rsid w:val="00527970"/>
    <w:rsid w:val="005513D9"/>
    <w:rsid w:val="00556A76"/>
    <w:rsid w:val="00671DF3"/>
    <w:rsid w:val="00732194"/>
    <w:rsid w:val="00746D18"/>
    <w:rsid w:val="007A4936"/>
    <w:rsid w:val="008317AF"/>
    <w:rsid w:val="00875127"/>
    <w:rsid w:val="00987074"/>
    <w:rsid w:val="00A46E82"/>
    <w:rsid w:val="00A54CE6"/>
    <w:rsid w:val="00AB0FFF"/>
    <w:rsid w:val="00AD387A"/>
    <w:rsid w:val="00AD57F7"/>
    <w:rsid w:val="00C276C5"/>
    <w:rsid w:val="00C56A8A"/>
    <w:rsid w:val="00CE07F4"/>
    <w:rsid w:val="00D31B19"/>
    <w:rsid w:val="00DA2C58"/>
    <w:rsid w:val="00DD1EA0"/>
    <w:rsid w:val="00DE32D1"/>
    <w:rsid w:val="00E87AE5"/>
    <w:rsid w:val="00EF6101"/>
    <w:rsid w:val="00F64E65"/>
    <w:rsid w:val="00F96730"/>
    <w:rsid w:val="00FE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24D5"/>
  <w15:docId w15:val="{B9541574-1333-445E-AD32-2B7A7B78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46D18"/>
    <w:pPr>
      <w:spacing w:line="240" w:lineRule="auto"/>
      <w:ind w:left="720"/>
      <w:contextualSpacing/>
    </w:pPr>
    <w:rPr>
      <w:rFonts w:ascii="Verdana" w:eastAsia="Times New Roman" w:hAnsi="Verdana" w:cs="Times New Roman"/>
      <w:szCs w:val="24"/>
      <w:lang w:val="en-GB"/>
    </w:rPr>
  </w:style>
  <w:style w:type="paragraph" w:styleId="Header">
    <w:name w:val="header"/>
    <w:basedOn w:val="Normal"/>
    <w:link w:val="HeaderChar"/>
    <w:uiPriority w:val="99"/>
    <w:unhideWhenUsed/>
    <w:rsid w:val="00DD1EA0"/>
    <w:pPr>
      <w:tabs>
        <w:tab w:val="center" w:pos="4513"/>
        <w:tab w:val="right" w:pos="9026"/>
      </w:tabs>
      <w:spacing w:line="240" w:lineRule="auto"/>
    </w:pPr>
  </w:style>
  <w:style w:type="character" w:customStyle="1" w:styleId="HeaderChar">
    <w:name w:val="Header Char"/>
    <w:basedOn w:val="DefaultParagraphFont"/>
    <w:link w:val="Header"/>
    <w:uiPriority w:val="99"/>
    <w:rsid w:val="00DD1EA0"/>
  </w:style>
  <w:style w:type="paragraph" w:styleId="Footer">
    <w:name w:val="footer"/>
    <w:basedOn w:val="Normal"/>
    <w:link w:val="FooterChar"/>
    <w:uiPriority w:val="99"/>
    <w:unhideWhenUsed/>
    <w:rsid w:val="00DD1EA0"/>
    <w:pPr>
      <w:tabs>
        <w:tab w:val="center" w:pos="4513"/>
        <w:tab w:val="right" w:pos="9026"/>
      </w:tabs>
      <w:spacing w:line="240" w:lineRule="auto"/>
    </w:pPr>
  </w:style>
  <w:style w:type="character" w:customStyle="1" w:styleId="FooterChar">
    <w:name w:val="Footer Char"/>
    <w:basedOn w:val="DefaultParagraphFont"/>
    <w:link w:val="Footer"/>
    <w:uiPriority w:val="99"/>
    <w:rsid w:val="00DD1EA0"/>
  </w:style>
  <w:style w:type="paragraph" w:styleId="BalloonText">
    <w:name w:val="Balloon Text"/>
    <w:basedOn w:val="Normal"/>
    <w:link w:val="BalloonTextChar"/>
    <w:uiPriority w:val="99"/>
    <w:semiHidden/>
    <w:unhideWhenUsed/>
    <w:rsid w:val="00C276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6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76C5"/>
    <w:rPr>
      <w:sz w:val="16"/>
      <w:szCs w:val="16"/>
    </w:rPr>
  </w:style>
  <w:style w:type="paragraph" w:styleId="CommentText">
    <w:name w:val="annotation text"/>
    <w:basedOn w:val="Normal"/>
    <w:link w:val="CommentTextChar"/>
    <w:uiPriority w:val="99"/>
    <w:semiHidden/>
    <w:unhideWhenUsed/>
    <w:rsid w:val="00C276C5"/>
    <w:pPr>
      <w:spacing w:line="240" w:lineRule="auto"/>
    </w:pPr>
    <w:rPr>
      <w:sz w:val="20"/>
      <w:szCs w:val="20"/>
    </w:rPr>
  </w:style>
  <w:style w:type="character" w:customStyle="1" w:styleId="CommentTextChar">
    <w:name w:val="Comment Text Char"/>
    <w:basedOn w:val="DefaultParagraphFont"/>
    <w:link w:val="CommentText"/>
    <w:uiPriority w:val="99"/>
    <w:semiHidden/>
    <w:rsid w:val="00C276C5"/>
    <w:rPr>
      <w:sz w:val="20"/>
      <w:szCs w:val="20"/>
    </w:rPr>
  </w:style>
  <w:style w:type="paragraph" w:styleId="CommentSubject">
    <w:name w:val="annotation subject"/>
    <w:basedOn w:val="CommentText"/>
    <w:next w:val="CommentText"/>
    <w:link w:val="CommentSubjectChar"/>
    <w:uiPriority w:val="99"/>
    <w:semiHidden/>
    <w:unhideWhenUsed/>
    <w:rsid w:val="00C276C5"/>
    <w:rPr>
      <w:b/>
      <w:bCs/>
    </w:rPr>
  </w:style>
  <w:style w:type="character" w:customStyle="1" w:styleId="CommentSubjectChar">
    <w:name w:val="Comment Subject Char"/>
    <w:basedOn w:val="CommentTextChar"/>
    <w:link w:val="CommentSubject"/>
    <w:uiPriority w:val="99"/>
    <w:semiHidden/>
    <w:rsid w:val="00C27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2</cp:revision>
  <cp:lastPrinted>2020-02-10T08:59:00Z</cp:lastPrinted>
  <dcterms:created xsi:type="dcterms:W3CDTF">2020-02-13T20:05:00Z</dcterms:created>
  <dcterms:modified xsi:type="dcterms:W3CDTF">2020-02-13T20:05:00Z</dcterms:modified>
</cp:coreProperties>
</file>