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8D39" w14:textId="77777777" w:rsidR="006474A4" w:rsidRPr="006474A4" w:rsidRDefault="006474A4" w:rsidP="52359DDE">
      <w:pPr>
        <w:spacing w:after="0" w:line="276" w:lineRule="auto"/>
        <w:rPr>
          <w:rFonts w:ascii="Verdana" w:eastAsia="Verdana" w:hAnsi="Verdana" w:cs="Verdana"/>
          <w:b/>
          <w:bCs/>
          <w:sz w:val="32"/>
          <w:szCs w:val="32"/>
          <w:lang w:eastAsia="en-GB"/>
        </w:rPr>
      </w:pPr>
      <w:r w:rsidRPr="52359DDE">
        <w:rPr>
          <w:rFonts w:ascii="Verdana" w:eastAsia="Verdana" w:hAnsi="Verdana" w:cs="Verdana"/>
          <w:b/>
          <w:bCs/>
          <w:sz w:val="32"/>
          <w:szCs w:val="32"/>
          <w:lang w:eastAsia="en-GB"/>
        </w:rPr>
        <w:t>North Luffenham Parish Council</w:t>
      </w:r>
      <w:r w:rsidRPr="006474A4">
        <w:rPr>
          <w:rFonts w:ascii="Arial" w:eastAsia="Arial" w:hAnsi="Arial" w:cs="Arial"/>
          <w:noProof/>
          <w:lang w:eastAsia="en-GB"/>
        </w:rPr>
        <w:drawing>
          <wp:anchor distT="0" distB="0" distL="114300" distR="114300" simplePos="0" relativeHeight="251659264" behindDoc="0" locked="0" layoutInCell="1" hidden="0" allowOverlap="1" wp14:anchorId="55382BDC" wp14:editId="66F775A1">
            <wp:simplePos x="0" y="0"/>
            <wp:positionH relativeFrom="column">
              <wp:posOffset>114300</wp:posOffset>
            </wp:positionH>
            <wp:positionV relativeFrom="paragraph">
              <wp:posOffset>0</wp:posOffset>
            </wp:positionV>
            <wp:extent cx="942975" cy="1181100"/>
            <wp:effectExtent l="0" t="0" r="0" b="0"/>
            <wp:wrapSquare wrapText="bothSides" distT="0" distB="0" distL="114300" distR="114300"/>
            <wp:docPr id="1" name="image1.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text&#10;&#10;Description automatically generated"/>
                    <pic:cNvPicPr preferRelativeResize="0"/>
                  </pic:nvPicPr>
                  <pic:blipFill>
                    <a:blip r:embed="rId7"/>
                    <a:srcRect/>
                    <a:stretch>
                      <a:fillRect/>
                    </a:stretch>
                  </pic:blipFill>
                  <pic:spPr>
                    <a:xfrm>
                      <a:off x="0" y="0"/>
                      <a:ext cx="942975" cy="1181100"/>
                    </a:xfrm>
                    <a:prstGeom prst="rect">
                      <a:avLst/>
                    </a:prstGeom>
                    <a:ln/>
                  </pic:spPr>
                </pic:pic>
              </a:graphicData>
            </a:graphic>
          </wp:anchor>
        </w:drawing>
      </w:r>
    </w:p>
    <w:p w14:paraId="053186B2" w14:textId="0E77B535" w:rsidR="006474A4" w:rsidRPr="006474A4" w:rsidRDefault="52359DDE" w:rsidP="52359DDE">
      <w:pPr>
        <w:spacing w:after="0" w:line="276" w:lineRule="auto"/>
        <w:rPr>
          <w:rFonts w:ascii="Verdana" w:eastAsia="Verdana" w:hAnsi="Verdana" w:cs="Verdana"/>
          <w:b/>
          <w:bCs/>
          <w:lang w:eastAsia="en-GB"/>
        </w:rPr>
      </w:pPr>
      <w:r w:rsidRPr="52359DDE">
        <w:rPr>
          <w:rFonts w:ascii="Verdana" w:eastAsia="Verdana" w:hAnsi="Verdana" w:cs="Verdana"/>
          <w:lang w:eastAsia="en-GB"/>
        </w:rPr>
        <w:t xml:space="preserve">Minutes of the Community Centre Committee held in the Community Centre </w:t>
      </w:r>
      <w:r w:rsidRPr="52359DDE">
        <w:rPr>
          <w:rFonts w:ascii="Verdana" w:eastAsia="Verdana" w:hAnsi="Verdana" w:cs="Verdana"/>
          <w:b/>
          <w:bCs/>
          <w:lang w:eastAsia="en-GB"/>
        </w:rPr>
        <w:t>23rd January 2023 at 5.00pm.</w:t>
      </w:r>
    </w:p>
    <w:p w14:paraId="58091CFA" w14:textId="77777777" w:rsidR="006474A4" w:rsidRPr="006474A4" w:rsidRDefault="006474A4" w:rsidP="52359DDE">
      <w:pPr>
        <w:spacing w:after="0" w:line="276" w:lineRule="auto"/>
        <w:rPr>
          <w:rFonts w:ascii="Verdana" w:eastAsia="Verdana" w:hAnsi="Verdana" w:cs="Verdana"/>
          <w:lang w:eastAsia="en-GB"/>
        </w:rPr>
      </w:pPr>
    </w:p>
    <w:p w14:paraId="70A98A22" w14:textId="77777777" w:rsidR="006474A4" w:rsidRPr="006474A4" w:rsidRDefault="006474A4" w:rsidP="52359DDE">
      <w:pPr>
        <w:spacing w:after="0" w:line="276" w:lineRule="auto"/>
        <w:jc w:val="center"/>
        <w:rPr>
          <w:rFonts w:ascii="Verdana" w:eastAsia="Verdana" w:hAnsi="Verdana" w:cs="Verdana"/>
          <w:lang w:eastAsia="en-GB"/>
        </w:rPr>
      </w:pPr>
    </w:p>
    <w:p w14:paraId="36BFC5D9" w14:textId="0EF2C55A" w:rsidR="006474A4" w:rsidRPr="006474A4" w:rsidRDefault="52359DDE" w:rsidP="52359DDE">
      <w:pPr>
        <w:spacing w:after="0" w:line="360" w:lineRule="auto"/>
        <w:rPr>
          <w:rFonts w:ascii="Verdana" w:eastAsia="Verdana" w:hAnsi="Verdana" w:cs="Verdana"/>
          <w:lang w:eastAsia="en-GB"/>
        </w:rPr>
      </w:pPr>
      <w:r w:rsidRPr="52359DDE">
        <w:rPr>
          <w:rFonts w:ascii="Verdana" w:eastAsia="Verdana" w:hAnsi="Verdana" w:cs="Verdana"/>
          <w:b/>
          <w:bCs/>
          <w:lang w:eastAsia="en-GB"/>
        </w:rPr>
        <w:t xml:space="preserve">Present: </w:t>
      </w:r>
      <w:r w:rsidRPr="52359DDE">
        <w:rPr>
          <w:rFonts w:ascii="Verdana" w:eastAsia="Verdana" w:hAnsi="Verdana" w:cs="Verdana"/>
          <w:lang w:eastAsia="en-GB"/>
        </w:rPr>
        <w:t>Cllrs Cade, Smith and Barsby.</w:t>
      </w:r>
    </w:p>
    <w:p w14:paraId="7615E567" w14:textId="77777777" w:rsidR="006474A4" w:rsidRPr="006474A4" w:rsidRDefault="006474A4" w:rsidP="52359DDE">
      <w:pPr>
        <w:spacing w:after="0" w:line="360" w:lineRule="auto"/>
        <w:rPr>
          <w:rFonts w:ascii="Verdana" w:eastAsia="Verdana" w:hAnsi="Verdana" w:cs="Verdana"/>
          <w:lang w:eastAsia="en-GB"/>
        </w:rPr>
      </w:pPr>
      <w:r w:rsidRPr="006474A4">
        <w:rPr>
          <w:rFonts w:ascii="Arial" w:eastAsia="Arial" w:hAnsi="Arial" w:cs="Arial"/>
          <w:bCs/>
          <w:sz w:val="24"/>
          <w:szCs w:val="24"/>
          <w:lang w:eastAsia="en-GB"/>
        </w:rPr>
        <w:tab/>
      </w:r>
      <w:r w:rsidRPr="52359DDE">
        <w:rPr>
          <w:rFonts w:ascii="Verdana" w:eastAsia="Verdana" w:hAnsi="Verdana" w:cs="Verdana"/>
          <w:lang w:eastAsia="en-GB"/>
        </w:rPr>
        <w:t xml:space="preserve">     Also present Fiona Wilce and Rachel Wheatley</w:t>
      </w:r>
    </w:p>
    <w:p w14:paraId="410E9CE0" w14:textId="77777777" w:rsidR="006474A4" w:rsidRPr="006474A4" w:rsidRDefault="006474A4" w:rsidP="52359DDE">
      <w:pPr>
        <w:spacing w:after="0" w:line="360" w:lineRule="auto"/>
        <w:rPr>
          <w:rFonts w:ascii="Verdana" w:eastAsia="Verdana" w:hAnsi="Verdana" w:cs="Verdana"/>
          <w:b/>
          <w:bCs/>
          <w:lang w:eastAsia="en-GB"/>
        </w:rPr>
      </w:pPr>
      <w:r w:rsidRPr="006474A4">
        <w:rPr>
          <w:rFonts w:ascii="Arial" w:eastAsia="Arial" w:hAnsi="Arial" w:cs="Arial"/>
          <w:bCs/>
          <w:sz w:val="24"/>
          <w:szCs w:val="24"/>
          <w:lang w:eastAsia="en-GB"/>
        </w:rPr>
        <w:tab/>
      </w:r>
      <w:r w:rsidRPr="52359DDE">
        <w:rPr>
          <w:rFonts w:ascii="Verdana" w:eastAsia="Verdana" w:hAnsi="Verdana" w:cs="Verdana"/>
          <w:lang w:eastAsia="en-GB"/>
        </w:rPr>
        <w:t xml:space="preserve">     </w:t>
      </w:r>
    </w:p>
    <w:p w14:paraId="68A50BF9" w14:textId="1D70BCAB" w:rsidR="006474A4" w:rsidRPr="006474A4" w:rsidRDefault="52359DDE" w:rsidP="52359DDE">
      <w:pPr>
        <w:spacing w:after="0" w:line="360" w:lineRule="auto"/>
        <w:rPr>
          <w:rFonts w:ascii="Verdana" w:eastAsia="Verdana" w:hAnsi="Verdana" w:cs="Verdana"/>
          <w:lang w:eastAsia="en-GB"/>
        </w:rPr>
      </w:pPr>
      <w:r w:rsidRPr="52359DDE">
        <w:rPr>
          <w:rFonts w:ascii="Verdana" w:eastAsia="Verdana" w:hAnsi="Verdana" w:cs="Verdana"/>
          <w:b/>
          <w:bCs/>
          <w:lang w:eastAsia="en-GB"/>
        </w:rPr>
        <w:t>01/23</w:t>
      </w:r>
      <w:r w:rsidR="00A30498">
        <w:tab/>
      </w:r>
      <w:r w:rsidR="00A30498">
        <w:tab/>
      </w:r>
      <w:r w:rsidRPr="52359DDE">
        <w:rPr>
          <w:rFonts w:ascii="Verdana" w:eastAsia="Verdana" w:hAnsi="Verdana" w:cs="Verdana"/>
          <w:lang w:eastAsia="en-GB"/>
        </w:rPr>
        <w:t>Apologies: Katie Ellis and Janet Whittaker</w:t>
      </w:r>
    </w:p>
    <w:p w14:paraId="1EC93E0E" w14:textId="7D4A9325" w:rsidR="006474A4" w:rsidRPr="006474A4" w:rsidRDefault="52359DDE" w:rsidP="52359DDE">
      <w:pPr>
        <w:spacing w:after="0" w:line="360" w:lineRule="auto"/>
        <w:rPr>
          <w:rFonts w:ascii="Verdana" w:eastAsia="Verdana" w:hAnsi="Verdana" w:cs="Verdana"/>
          <w:lang w:eastAsia="en-GB"/>
        </w:rPr>
      </w:pPr>
      <w:r w:rsidRPr="52359DDE">
        <w:rPr>
          <w:rFonts w:ascii="Verdana" w:eastAsia="Verdana" w:hAnsi="Verdana" w:cs="Verdana"/>
          <w:b/>
          <w:bCs/>
          <w:lang w:eastAsia="en-GB"/>
        </w:rPr>
        <w:t>02/23</w:t>
      </w:r>
      <w:r w:rsidR="00A30498">
        <w:tab/>
      </w:r>
      <w:r w:rsidR="00A30498">
        <w:tab/>
      </w:r>
      <w:r w:rsidRPr="52359DDE">
        <w:rPr>
          <w:rFonts w:ascii="Verdana" w:eastAsia="Verdana" w:hAnsi="Verdana" w:cs="Verdana"/>
          <w:lang w:eastAsia="en-GB"/>
        </w:rPr>
        <w:t>Declarations of Interest: None</w:t>
      </w:r>
    </w:p>
    <w:p w14:paraId="295E5676" w14:textId="47FDBE49" w:rsidR="006474A4" w:rsidRPr="006474A4" w:rsidRDefault="52359DDE" w:rsidP="52359DDE">
      <w:pPr>
        <w:spacing w:after="0" w:line="360" w:lineRule="auto"/>
        <w:rPr>
          <w:rFonts w:ascii="Verdana" w:eastAsia="Verdana" w:hAnsi="Verdana" w:cs="Verdana"/>
          <w:lang w:eastAsia="en-GB"/>
        </w:rPr>
      </w:pPr>
      <w:r w:rsidRPr="52359DDE">
        <w:rPr>
          <w:rFonts w:ascii="Verdana" w:eastAsia="Verdana" w:hAnsi="Verdana" w:cs="Verdana"/>
          <w:b/>
          <w:bCs/>
          <w:lang w:eastAsia="en-GB"/>
        </w:rPr>
        <w:t>03/23</w:t>
      </w:r>
      <w:r w:rsidR="00883B5B">
        <w:tab/>
      </w:r>
      <w:r w:rsidR="00883B5B">
        <w:tab/>
      </w:r>
      <w:r w:rsidRPr="52359DDE">
        <w:rPr>
          <w:rFonts w:ascii="Verdana" w:eastAsia="Verdana" w:hAnsi="Verdana" w:cs="Verdana"/>
          <w:lang w:eastAsia="en-GB"/>
        </w:rPr>
        <w:t>Minutes of the meeting 23-11-22 approved.</w:t>
      </w:r>
    </w:p>
    <w:p w14:paraId="2327A943" w14:textId="2CF7CD06" w:rsidR="006474A4" w:rsidRPr="006474A4" w:rsidRDefault="52359DDE" w:rsidP="52359DDE">
      <w:pPr>
        <w:spacing w:after="0" w:line="360" w:lineRule="auto"/>
        <w:rPr>
          <w:rFonts w:ascii="Verdana" w:eastAsia="Verdana" w:hAnsi="Verdana" w:cs="Verdana"/>
          <w:lang w:eastAsia="en-GB"/>
        </w:rPr>
      </w:pPr>
      <w:r w:rsidRPr="52359DDE">
        <w:rPr>
          <w:rFonts w:ascii="Verdana" w:eastAsia="Verdana" w:hAnsi="Verdana" w:cs="Verdana"/>
          <w:b/>
          <w:bCs/>
          <w:lang w:eastAsia="en-GB"/>
        </w:rPr>
        <w:t>04/23</w:t>
      </w:r>
      <w:r w:rsidR="00043D26">
        <w:tab/>
      </w:r>
      <w:r w:rsidR="00043D26">
        <w:tab/>
      </w:r>
      <w:r w:rsidRPr="52359DDE">
        <w:rPr>
          <w:rFonts w:ascii="Verdana" w:eastAsia="Verdana" w:hAnsi="Verdana" w:cs="Verdana"/>
          <w:lang w:eastAsia="en-GB"/>
        </w:rPr>
        <w:t>Shared Costs: Discussion with School</w:t>
      </w:r>
    </w:p>
    <w:p w14:paraId="43953240" w14:textId="76616EB0" w:rsidR="006474A4" w:rsidRDefault="52359DDE" w:rsidP="52359DDE">
      <w:pPr>
        <w:numPr>
          <w:ilvl w:val="0"/>
          <w:numId w:val="2"/>
        </w:numPr>
        <w:spacing w:after="0" w:line="360" w:lineRule="auto"/>
        <w:contextualSpacing/>
        <w:rPr>
          <w:rFonts w:ascii="Verdana" w:eastAsia="Verdana" w:hAnsi="Verdana" w:cs="Verdana"/>
          <w:lang w:eastAsia="en-GB"/>
        </w:rPr>
      </w:pPr>
      <w:r w:rsidRPr="52359DDE">
        <w:rPr>
          <w:rFonts w:ascii="Verdana" w:eastAsia="Verdana" w:hAnsi="Verdana" w:cs="Verdana"/>
          <w:lang w:eastAsia="en-GB"/>
        </w:rPr>
        <w:t>Cllr Smith confirmed that NLPC Insurance did not cover public liability for the Community Centre (CC). Rachel Wheatley confirmed that this would be continued to be paid by the school.</w:t>
      </w:r>
    </w:p>
    <w:p w14:paraId="7A605EBC" w14:textId="77878992" w:rsidR="00EC038E" w:rsidRDefault="52359DDE" w:rsidP="52359DDE">
      <w:pPr>
        <w:numPr>
          <w:ilvl w:val="0"/>
          <w:numId w:val="2"/>
        </w:numPr>
        <w:spacing w:after="0" w:line="360" w:lineRule="auto"/>
        <w:contextualSpacing/>
        <w:rPr>
          <w:rFonts w:ascii="Verdana" w:eastAsia="Verdana" w:hAnsi="Verdana" w:cs="Verdana"/>
          <w:lang w:eastAsia="en-GB"/>
        </w:rPr>
      </w:pPr>
      <w:r w:rsidRPr="52359DDE">
        <w:rPr>
          <w:rFonts w:ascii="Verdana" w:eastAsia="Verdana" w:hAnsi="Verdana" w:cs="Verdana"/>
          <w:lang w:eastAsia="en-GB"/>
        </w:rPr>
        <w:t>The notification of the school of when the CC would be in use so that the heating was on had worked well. If all bookings were on the Hallmaster Booking System this would be of help.</w:t>
      </w:r>
    </w:p>
    <w:p w14:paraId="2FA377B3" w14:textId="0263848D" w:rsidR="0073738B" w:rsidRPr="006474A4" w:rsidRDefault="52359DDE" w:rsidP="52359DDE">
      <w:pPr>
        <w:numPr>
          <w:ilvl w:val="0"/>
          <w:numId w:val="2"/>
        </w:numPr>
        <w:spacing w:after="0" w:line="360" w:lineRule="auto"/>
        <w:contextualSpacing/>
        <w:rPr>
          <w:rFonts w:ascii="Verdana" w:eastAsia="Verdana" w:hAnsi="Verdana" w:cs="Verdana"/>
          <w:lang w:eastAsia="en-GB"/>
        </w:rPr>
      </w:pPr>
      <w:r w:rsidRPr="52359DDE">
        <w:rPr>
          <w:rFonts w:ascii="Verdana" w:eastAsia="Verdana" w:hAnsi="Verdana" w:cs="Verdana"/>
          <w:lang w:eastAsia="en-GB"/>
        </w:rPr>
        <w:t xml:space="preserve">Getting an electrician to advise on the feasibility of a separate meter had still not occurred. </w:t>
      </w:r>
      <w:r w:rsidRPr="52359DDE">
        <w:rPr>
          <w:rFonts w:ascii="Verdana" w:eastAsia="Verdana" w:hAnsi="Verdana" w:cs="Verdana"/>
          <w:b/>
          <w:bCs/>
          <w:lang w:eastAsia="en-GB"/>
        </w:rPr>
        <w:t>Cllr Cade to action.</w:t>
      </w:r>
    </w:p>
    <w:p w14:paraId="57983652" w14:textId="2EFD10FD" w:rsidR="0073738B" w:rsidRPr="006474A4" w:rsidRDefault="52359DDE" w:rsidP="52359DDE">
      <w:pPr>
        <w:numPr>
          <w:ilvl w:val="0"/>
          <w:numId w:val="2"/>
        </w:numPr>
        <w:spacing w:after="0" w:line="360" w:lineRule="auto"/>
        <w:contextualSpacing/>
        <w:rPr>
          <w:rFonts w:ascii="Verdana" w:eastAsia="Verdana" w:hAnsi="Verdana" w:cs="Verdana"/>
          <w:lang w:eastAsia="en-GB"/>
        </w:rPr>
      </w:pPr>
      <w:r w:rsidRPr="52359DDE">
        <w:rPr>
          <w:rFonts w:ascii="Verdana" w:eastAsia="Verdana" w:hAnsi="Verdana" w:cs="Verdana"/>
          <w:lang w:eastAsia="en-GB"/>
        </w:rPr>
        <w:t>NLPC had agreed purchased a Green Bin.</w:t>
      </w:r>
    </w:p>
    <w:p w14:paraId="50F5BB74" w14:textId="10520BC5" w:rsidR="006474A4" w:rsidRDefault="52359DDE" w:rsidP="52359DDE">
      <w:pPr>
        <w:spacing w:after="0" w:line="360" w:lineRule="auto"/>
        <w:rPr>
          <w:rFonts w:ascii="Verdana" w:eastAsia="Verdana" w:hAnsi="Verdana" w:cs="Verdana"/>
          <w:lang w:eastAsia="en-GB"/>
        </w:rPr>
      </w:pPr>
      <w:r w:rsidRPr="52359DDE">
        <w:rPr>
          <w:rFonts w:ascii="Verdana" w:eastAsia="Verdana" w:hAnsi="Verdana" w:cs="Verdana"/>
          <w:b/>
          <w:bCs/>
          <w:lang w:eastAsia="en-GB"/>
        </w:rPr>
        <w:t>05/23</w:t>
      </w:r>
      <w:r w:rsidR="005732E3">
        <w:tab/>
      </w:r>
      <w:r w:rsidRPr="52359DDE">
        <w:rPr>
          <w:rFonts w:ascii="Verdana" w:eastAsia="Verdana" w:hAnsi="Verdana" w:cs="Verdana"/>
          <w:lang w:eastAsia="en-GB"/>
        </w:rPr>
        <w:t>Finance Report</w:t>
      </w:r>
    </w:p>
    <w:p w14:paraId="35118094" w14:textId="14A63899" w:rsidR="009B7C19" w:rsidRPr="006474A4" w:rsidRDefault="52359DDE" w:rsidP="52359DDE">
      <w:pPr>
        <w:spacing w:after="0" w:line="360" w:lineRule="auto"/>
        <w:ind w:left="1440"/>
        <w:rPr>
          <w:rFonts w:ascii="Verdana" w:eastAsia="Verdana" w:hAnsi="Verdana" w:cs="Verdana"/>
          <w:lang w:eastAsia="en-GB"/>
        </w:rPr>
      </w:pPr>
      <w:r w:rsidRPr="52359DDE">
        <w:rPr>
          <w:rFonts w:ascii="Verdana" w:eastAsia="Verdana" w:hAnsi="Verdana" w:cs="Verdana"/>
          <w:lang w:eastAsia="en-GB"/>
        </w:rPr>
        <w:t>Cllr Smith had worked on a spreadsheet and thanked Janet Whittaker her previous work on the finances. The finances were presented; most of the monies from the Community Asset Funds had been used in capital spending and it was agreed that the CC needed to make realistic charges for its use.</w:t>
      </w:r>
    </w:p>
    <w:p w14:paraId="71568338" w14:textId="286C582C" w:rsidR="006474A4" w:rsidRPr="006474A4" w:rsidRDefault="52359DDE" w:rsidP="52359DDE">
      <w:pPr>
        <w:spacing w:after="0" w:line="360" w:lineRule="auto"/>
        <w:rPr>
          <w:rFonts w:ascii="Verdana" w:eastAsia="Verdana" w:hAnsi="Verdana" w:cs="Verdana"/>
          <w:lang w:eastAsia="en-GB"/>
        </w:rPr>
      </w:pPr>
      <w:r w:rsidRPr="52359DDE">
        <w:rPr>
          <w:rFonts w:ascii="Verdana" w:eastAsia="Verdana" w:hAnsi="Verdana" w:cs="Verdana"/>
          <w:b/>
          <w:bCs/>
          <w:lang w:eastAsia="en-GB"/>
        </w:rPr>
        <w:t>06/23</w:t>
      </w:r>
      <w:r w:rsidR="009B7C19">
        <w:tab/>
      </w:r>
      <w:r w:rsidR="009B7C19">
        <w:tab/>
      </w:r>
      <w:r w:rsidRPr="52359DDE">
        <w:rPr>
          <w:rFonts w:ascii="Verdana" w:eastAsia="Verdana" w:hAnsi="Verdana" w:cs="Verdana"/>
          <w:lang w:eastAsia="en-GB"/>
        </w:rPr>
        <w:t>Hallmaster Booking System</w:t>
      </w:r>
    </w:p>
    <w:p w14:paraId="1EF4DE7A" w14:textId="0188CBB6" w:rsidR="006474A4" w:rsidRPr="006474A4" w:rsidRDefault="52359DDE" w:rsidP="52359DDE">
      <w:pPr>
        <w:spacing w:after="0" w:line="360" w:lineRule="auto"/>
        <w:ind w:left="1440"/>
        <w:contextualSpacing/>
        <w:rPr>
          <w:rFonts w:ascii="Verdana" w:eastAsia="Verdana" w:hAnsi="Verdana" w:cs="Verdana"/>
          <w:lang w:eastAsia="en-GB"/>
        </w:rPr>
      </w:pPr>
      <w:r w:rsidRPr="52359DDE">
        <w:rPr>
          <w:rFonts w:ascii="Verdana" w:eastAsia="Verdana" w:hAnsi="Verdana" w:cs="Verdana"/>
          <w:lang w:eastAsia="en-GB"/>
        </w:rPr>
        <w:t>This was working satisfactorily.</w:t>
      </w:r>
    </w:p>
    <w:p w14:paraId="3307ADC9" w14:textId="77777777" w:rsidR="006474A4" w:rsidRPr="006474A4" w:rsidRDefault="006474A4" w:rsidP="52359DDE">
      <w:pPr>
        <w:spacing w:after="0" w:line="360" w:lineRule="auto"/>
        <w:rPr>
          <w:rFonts w:ascii="Verdana" w:eastAsia="Verdana" w:hAnsi="Verdana" w:cs="Verdana"/>
          <w:b/>
          <w:bCs/>
          <w:lang w:eastAsia="en-GB"/>
        </w:rPr>
      </w:pPr>
    </w:p>
    <w:p w14:paraId="48A2CC17" w14:textId="77777777" w:rsidR="006474A4" w:rsidRPr="006474A4" w:rsidRDefault="006474A4" w:rsidP="52359DDE">
      <w:pPr>
        <w:spacing w:after="0" w:line="360" w:lineRule="auto"/>
        <w:rPr>
          <w:rFonts w:ascii="Verdana" w:eastAsia="Verdana" w:hAnsi="Verdana" w:cs="Verdana"/>
          <w:b/>
          <w:bCs/>
          <w:lang w:eastAsia="en-GB"/>
        </w:rPr>
      </w:pPr>
    </w:p>
    <w:p w14:paraId="287C608E" w14:textId="77777777" w:rsidR="006474A4" w:rsidRPr="006474A4" w:rsidRDefault="006474A4" w:rsidP="52359DDE">
      <w:pPr>
        <w:spacing w:after="0" w:line="360" w:lineRule="auto"/>
        <w:rPr>
          <w:rFonts w:ascii="Verdana" w:eastAsia="Verdana" w:hAnsi="Verdana" w:cs="Verdana"/>
          <w:b/>
          <w:bCs/>
          <w:lang w:eastAsia="en-GB"/>
        </w:rPr>
      </w:pPr>
    </w:p>
    <w:p w14:paraId="63DB80BD" w14:textId="7AC383C8" w:rsidR="0ED1E9E3" w:rsidRDefault="0ED1E9E3" w:rsidP="52359DDE">
      <w:pPr>
        <w:spacing w:after="0" w:line="360" w:lineRule="auto"/>
        <w:rPr>
          <w:rFonts w:ascii="Verdana" w:eastAsia="Verdana" w:hAnsi="Verdana" w:cs="Verdana"/>
          <w:b/>
          <w:bCs/>
          <w:lang w:eastAsia="en-GB"/>
        </w:rPr>
      </w:pPr>
    </w:p>
    <w:p w14:paraId="6402FA48" w14:textId="60BEE3CB" w:rsidR="0ED1E9E3" w:rsidRDefault="0ED1E9E3" w:rsidP="52359DDE">
      <w:pPr>
        <w:spacing w:after="0" w:line="360" w:lineRule="auto"/>
        <w:rPr>
          <w:rFonts w:ascii="Verdana" w:eastAsia="Verdana" w:hAnsi="Verdana" w:cs="Verdana"/>
          <w:b/>
          <w:bCs/>
          <w:lang w:eastAsia="en-GB"/>
        </w:rPr>
      </w:pPr>
    </w:p>
    <w:p w14:paraId="28D1303D" w14:textId="506F7A6D" w:rsidR="3B654D54" w:rsidRDefault="3B654D54" w:rsidP="52359DDE">
      <w:pPr>
        <w:spacing w:after="0" w:line="360" w:lineRule="auto"/>
        <w:rPr>
          <w:rFonts w:ascii="Verdana" w:eastAsia="Verdana" w:hAnsi="Verdana" w:cs="Verdana"/>
          <w:b/>
          <w:bCs/>
          <w:lang w:eastAsia="en-GB"/>
        </w:rPr>
      </w:pPr>
    </w:p>
    <w:p w14:paraId="58E1522E" w14:textId="1D8086FC" w:rsidR="52359DDE" w:rsidRDefault="52359DDE" w:rsidP="52359DDE">
      <w:pPr>
        <w:spacing w:after="0" w:line="360" w:lineRule="auto"/>
        <w:rPr>
          <w:rFonts w:ascii="Verdana" w:eastAsia="Verdana" w:hAnsi="Verdana" w:cs="Verdana"/>
          <w:b/>
          <w:bCs/>
          <w:lang w:eastAsia="en-GB"/>
        </w:rPr>
      </w:pPr>
    </w:p>
    <w:p w14:paraId="5C4EAD18" w14:textId="0DA9DC97" w:rsidR="52359DDE" w:rsidRDefault="52359DDE" w:rsidP="52359DDE">
      <w:pPr>
        <w:spacing w:after="0" w:line="360" w:lineRule="auto"/>
        <w:rPr>
          <w:rFonts w:ascii="Verdana" w:eastAsia="Verdana" w:hAnsi="Verdana" w:cs="Verdana"/>
          <w:b/>
          <w:bCs/>
          <w:lang w:eastAsia="en-GB"/>
        </w:rPr>
      </w:pPr>
    </w:p>
    <w:p w14:paraId="4690E507" w14:textId="7F75CC37" w:rsidR="006474A4" w:rsidRPr="006474A4" w:rsidRDefault="52359DDE" w:rsidP="52359DDE">
      <w:pPr>
        <w:spacing w:after="0" w:line="360" w:lineRule="auto"/>
        <w:rPr>
          <w:rFonts w:ascii="Verdana" w:eastAsia="Verdana" w:hAnsi="Verdana" w:cs="Verdana"/>
          <w:lang w:eastAsia="en-GB"/>
        </w:rPr>
      </w:pPr>
      <w:r w:rsidRPr="52359DDE">
        <w:rPr>
          <w:rFonts w:ascii="Verdana" w:eastAsia="Verdana" w:hAnsi="Verdana" w:cs="Verdana"/>
          <w:b/>
          <w:bCs/>
          <w:lang w:eastAsia="en-GB"/>
        </w:rPr>
        <w:t>07/23</w:t>
      </w:r>
      <w:r w:rsidR="007E3ABF">
        <w:tab/>
      </w:r>
      <w:r w:rsidR="007E3ABF">
        <w:tab/>
      </w:r>
      <w:r w:rsidRPr="52359DDE">
        <w:rPr>
          <w:rFonts w:ascii="Verdana" w:eastAsia="Verdana" w:hAnsi="Verdana" w:cs="Verdana"/>
          <w:lang w:eastAsia="en-GB"/>
        </w:rPr>
        <w:t>Booking Charges</w:t>
      </w:r>
    </w:p>
    <w:p w14:paraId="22B1C7DA" w14:textId="0A544141" w:rsidR="006474A4" w:rsidRDefault="52359DDE" w:rsidP="52359DDE">
      <w:pPr>
        <w:spacing w:after="0" w:line="360" w:lineRule="auto"/>
        <w:ind w:left="1440"/>
        <w:contextualSpacing/>
        <w:rPr>
          <w:rFonts w:ascii="Verdana" w:eastAsia="Verdana" w:hAnsi="Verdana" w:cs="Verdana"/>
          <w:lang w:eastAsia="en-GB"/>
        </w:rPr>
      </w:pPr>
      <w:r w:rsidRPr="52359DDE">
        <w:rPr>
          <w:rFonts w:ascii="Verdana" w:eastAsia="Verdana" w:hAnsi="Verdana" w:cs="Verdana"/>
          <w:lang w:eastAsia="en-GB"/>
        </w:rPr>
        <w:t xml:space="preserve">Cllr Barsby presented a scale of charges; </w:t>
      </w:r>
    </w:p>
    <w:p w14:paraId="37865010" w14:textId="7FA81EFC" w:rsidR="006474A4" w:rsidRDefault="52359DDE" w:rsidP="52359DDE">
      <w:pPr>
        <w:pStyle w:val="ListParagraph"/>
        <w:numPr>
          <w:ilvl w:val="2"/>
          <w:numId w:val="1"/>
        </w:numPr>
        <w:spacing w:after="0" w:line="360" w:lineRule="auto"/>
        <w:rPr>
          <w:rFonts w:ascii="Verdana" w:eastAsia="Verdana" w:hAnsi="Verdana" w:cs="Verdana"/>
          <w:lang w:eastAsia="en-GB"/>
        </w:rPr>
      </w:pPr>
      <w:r w:rsidRPr="52359DDE">
        <w:rPr>
          <w:rFonts w:ascii="Verdana" w:eastAsia="Verdana" w:hAnsi="Verdana" w:cs="Verdana"/>
          <w:lang w:eastAsia="en-GB"/>
        </w:rPr>
        <w:t>£10.00/hr for regular hire but possible increased rate if over two hours.</w:t>
      </w:r>
    </w:p>
    <w:p w14:paraId="109C283C" w14:textId="495491B7" w:rsidR="006474A4" w:rsidRDefault="52359DDE" w:rsidP="52359DDE">
      <w:pPr>
        <w:pStyle w:val="ListParagraph"/>
        <w:numPr>
          <w:ilvl w:val="2"/>
          <w:numId w:val="1"/>
        </w:numPr>
        <w:spacing w:after="0" w:line="360" w:lineRule="auto"/>
        <w:rPr>
          <w:rFonts w:ascii="Verdana" w:eastAsia="Verdana" w:hAnsi="Verdana" w:cs="Verdana"/>
          <w:lang w:eastAsia="en-GB"/>
        </w:rPr>
      </w:pPr>
      <w:r w:rsidRPr="52359DDE">
        <w:rPr>
          <w:rFonts w:ascii="Verdana" w:eastAsia="Verdana" w:hAnsi="Verdana" w:cs="Verdana"/>
          <w:lang w:eastAsia="en-GB"/>
        </w:rPr>
        <w:t>£20.00/hr for private hire such as parties</w:t>
      </w:r>
    </w:p>
    <w:p w14:paraId="604A7AD6" w14:textId="5E4F70C0" w:rsidR="006474A4" w:rsidRDefault="52359DDE" w:rsidP="52359DDE">
      <w:pPr>
        <w:spacing w:after="0" w:line="360" w:lineRule="auto"/>
        <w:ind w:left="1440"/>
        <w:contextualSpacing/>
        <w:rPr>
          <w:rFonts w:ascii="Verdana" w:eastAsia="Verdana" w:hAnsi="Verdana" w:cs="Verdana"/>
          <w:lang w:eastAsia="en-GB"/>
        </w:rPr>
      </w:pPr>
      <w:r w:rsidRPr="52359DDE">
        <w:rPr>
          <w:rFonts w:ascii="Verdana" w:eastAsia="Verdana" w:hAnsi="Verdana" w:cs="Verdana"/>
          <w:lang w:eastAsia="en-GB"/>
        </w:rPr>
        <w:t>Groups associated with the parish, regular users, would be charged at the lesser rate whilst outside bodies at the full rate.</w:t>
      </w:r>
    </w:p>
    <w:p w14:paraId="55E004C6" w14:textId="45C3A108" w:rsidR="0ED1E9E3" w:rsidRDefault="52359DDE" w:rsidP="52359DDE">
      <w:pPr>
        <w:spacing w:after="0" w:line="360" w:lineRule="auto"/>
        <w:ind w:left="1440"/>
        <w:contextualSpacing/>
        <w:rPr>
          <w:rFonts w:ascii="Verdana" w:eastAsia="Verdana" w:hAnsi="Verdana" w:cs="Verdana"/>
          <w:lang w:eastAsia="en-GB"/>
        </w:rPr>
      </w:pPr>
      <w:r w:rsidRPr="52359DDE">
        <w:rPr>
          <w:rFonts w:ascii="Verdana" w:eastAsia="Verdana" w:hAnsi="Verdana" w:cs="Verdana"/>
          <w:lang w:eastAsia="en-GB"/>
        </w:rPr>
        <w:t>Terms and conditions need to be applied to any booking.</w:t>
      </w:r>
    </w:p>
    <w:p w14:paraId="3AADD159" w14:textId="77777777" w:rsidR="000B6B1A" w:rsidRPr="006474A4" w:rsidRDefault="000B6B1A" w:rsidP="52359DDE">
      <w:pPr>
        <w:spacing w:after="0" w:line="360" w:lineRule="auto"/>
        <w:ind w:left="1440"/>
        <w:contextualSpacing/>
        <w:rPr>
          <w:rFonts w:ascii="Verdana" w:eastAsia="Verdana" w:hAnsi="Verdana" w:cs="Verdana"/>
          <w:lang w:eastAsia="en-GB"/>
        </w:rPr>
      </w:pPr>
    </w:p>
    <w:p w14:paraId="430D415A" w14:textId="2A664D71" w:rsidR="006474A4" w:rsidRPr="006474A4" w:rsidRDefault="52359DDE" w:rsidP="52359DDE">
      <w:pPr>
        <w:spacing w:after="0" w:line="360" w:lineRule="auto"/>
        <w:ind w:left="1080" w:hanging="1080"/>
        <w:rPr>
          <w:rFonts w:ascii="Verdana" w:eastAsia="Verdana" w:hAnsi="Verdana" w:cs="Verdana"/>
          <w:lang w:eastAsia="en-GB"/>
        </w:rPr>
      </w:pPr>
      <w:r w:rsidRPr="52359DDE">
        <w:rPr>
          <w:rFonts w:ascii="Verdana" w:eastAsia="Verdana" w:hAnsi="Verdana" w:cs="Verdana"/>
          <w:b/>
          <w:bCs/>
          <w:lang w:eastAsia="en-GB"/>
        </w:rPr>
        <w:t>08/23</w:t>
      </w:r>
      <w:r w:rsidR="3B654D54">
        <w:tab/>
      </w:r>
      <w:r w:rsidRPr="52359DDE">
        <w:rPr>
          <w:rFonts w:ascii="Verdana" w:eastAsia="Verdana" w:hAnsi="Verdana" w:cs="Verdana"/>
          <w:lang w:eastAsia="en-GB"/>
        </w:rPr>
        <w:t xml:space="preserve">Date of next meeting: </w:t>
      </w:r>
      <w:r w:rsidRPr="52359DDE">
        <w:rPr>
          <w:rFonts w:ascii="Verdana" w:eastAsia="Verdana" w:hAnsi="Verdana" w:cs="Verdana"/>
          <w:b/>
          <w:bCs/>
          <w:lang w:eastAsia="en-GB"/>
        </w:rPr>
        <w:t>23</w:t>
      </w:r>
      <w:r w:rsidRPr="52359DDE">
        <w:rPr>
          <w:rFonts w:ascii="Verdana" w:eastAsia="Verdana" w:hAnsi="Verdana" w:cs="Verdana"/>
          <w:b/>
          <w:bCs/>
          <w:vertAlign w:val="superscript"/>
          <w:lang w:eastAsia="en-GB"/>
        </w:rPr>
        <w:t>rd</w:t>
      </w:r>
      <w:r w:rsidRPr="52359DDE">
        <w:rPr>
          <w:rFonts w:ascii="Verdana" w:eastAsia="Verdana" w:hAnsi="Verdana" w:cs="Verdana"/>
          <w:b/>
          <w:bCs/>
          <w:lang w:eastAsia="en-GB"/>
        </w:rPr>
        <w:t xml:space="preserve"> February 2023 at 5.00 pm in the      Community Centre</w:t>
      </w:r>
      <w:r w:rsidRPr="52359DDE">
        <w:rPr>
          <w:rFonts w:ascii="Verdana" w:eastAsia="Verdana" w:hAnsi="Verdana" w:cs="Verdana"/>
          <w:lang w:eastAsia="en-GB"/>
        </w:rPr>
        <w:t xml:space="preserve"> </w:t>
      </w:r>
    </w:p>
    <w:p w14:paraId="6E90EC7D" w14:textId="77777777" w:rsidR="006474A4" w:rsidRPr="006474A4" w:rsidRDefault="006474A4" w:rsidP="52359DDE">
      <w:pPr>
        <w:spacing w:after="0" w:line="360" w:lineRule="auto"/>
        <w:rPr>
          <w:rFonts w:ascii="Verdana" w:eastAsia="Verdana" w:hAnsi="Verdana" w:cs="Verdana"/>
          <w:lang w:eastAsia="en-GB"/>
        </w:rPr>
      </w:pPr>
    </w:p>
    <w:p w14:paraId="48CD6C99" w14:textId="77777777" w:rsidR="006474A4" w:rsidRPr="006474A4" w:rsidRDefault="52359DDE" w:rsidP="52359DDE">
      <w:pPr>
        <w:spacing w:after="0" w:line="360" w:lineRule="auto"/>
        <w:rPr>
          <w:rFonts w:ascii="Verdana" w:eastAsia="Verdana" w:hAnsi="Verdana" w:cs="Verdana"/>
          <w:lang w:eastAsia="en-GB"/>
        </w:rPr>
      </w:pPr>
      <w:r w:rsidRPr="52359DDE">
        <w:rPr>
          <w:rFonts w:ascii="Verdana" w:eastAsia="Verdana" w:hAnsi="Verdana" w:cs="Verdana"/>
          <w:lang w:eastAsia="en-GB"/>
        </w:rPr>
        <w:t>Charles Cade</w:t>
      </w:r>
    </w:p>
    <w:p w14:paraId="0BCC06B9" w14:textId="0A9B4B3B" w:rsidR="006474A4" w:rsidRPr="006474A4" w:rsidRDefault="52359DDE" w:rsidP="52359DDE">
      <w:pPr>
        <w:spacing w:after="0" w:line="360" w:lineRule="auto"/>
        <w:rPr>
          <w:rFonts w:ascii="Verdana" w:eastAsia="Verdana" w:hAnsi="Verdana" w:cs="Verdana"/>
          <w:lang w:eastAsia="en-GB"/>
        </w:rPr>
      </w:pPr>
      <w:r w:rsidRPr="52359DDE">
        <w:rPr>
          <w:rFonts w:ascii="Verdana" w:eastAsia="Verdana" w:hAnsi="Verdana" w:cs="Verdana"/>
          <w:lang w:eastAsia="en-GB"/>
        </w:rPr>
        <w:t>Chair CCC. 03-02-23</w:t>
      </w:r>
    </w:p>
    <w:p w14:paraId="2D2A9238" w14:textId="77777777" w:rsidR="006474A4" w:rsidRPr="006474A4" w:rsidRDefault="006474A4" w:rsidP="52359DDE">
      <w:pPr>
        <w:spacing w:after="0" w:line="276" w:lineRule="auto"/>
        <w:rPr>
          <w:rFonts w:ascii="Verdana" w:eastAsia="Verdana" w:hAnsi="Verdana" w:cs="Verdana"/>
          <w:lang w:eastAsia="en-GB"/>
        </w:rPr>
      </w:pPr>
    </w:p>
    <w:p w14:paraId="0F47D9D0" w14:textId="77777777" w:rsidR="00617B39" w:rsidRPr="003F396B" w:rsidRDefault="00617B39" w:rsidP="52359DDE">
      <w:pPr>
        <w:rPr>
          <w:rFonts w:ascii="Verdana" w:eastAsia="Verdana" w:hAnsi="Verdana" w:cs="Verdana"/>
        </w:rPr>
      </w:pPr>
    </w:p>
    <w:sectPr w:rsidR="00617B39" w:rsidRPr="003F396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C887" w14:textId="77777777" w:rsidR="008343D6" w:rsidRDefault="008343D6">
      <w:pPr>
        <w:spacing w:after="0" w:line="240" w:lineRule="auto"/>
      </w:pPr>
      <w:r>
        <w:separator/>
      </w:r>
    </w:p>
  </w:endnote>
  <w:endnote w:type="continuationSeparator" w:id="0">
    <w:p w14:paraId="5CF40939" w14:textId="77777777" w:rsidR="008343D6" w:rsidRDefault="0083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4553" w14:textId="77777777" w:rsidR="00E32AD2" w:rsidRDefault="00E3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4FBC" w14:textId="77777777" w:rsidR="00E32AD2" w:rsidRDefault="00E3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63E8" w14:textId="77777777" w:rsidR="00E32AD2" w:rsidRDefault="00E3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DE76" w14:textId="77777777" w:rsidR="008343D6" w:rsidRDefault="008343D6">
      <w:pPr>
        <w:spacing w:after="0" w:line="240" w:lineRule="auto"/>
      </w:pPr>
      <w:r>
        <w:separator/>
      </w:r>
    </w:p>
  </w:footnote>
  <w:footnote w:type="continuationSeparator" w:id="0">
    <w:p w14:paraId="0430547E" w14:textId="77777777" w:rsidR="008343D6" w:rsidRDefault="00834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EFDF" w14:textId="77777777" w:rsidR="00E32AD2" w:rsidRDefault="00E32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344468"/>
      <w:docPartObj>
        <w:docPartGallery w:val="Watermarks"/>
        <w:docPartUnique/>
      </w:docPartObj>
    </w:sdtPr>
    <w:sdtContent>
      <w:p w14:paraId="2F6C81E2" w14:textId="77777777" w:rsidR="00E32AD2" w:rsidRDefault="00FE3478">
        <w:pPr>
          <w:pStyle w:val="Header"/>
        </w:pPr>
        <w:r>
          <w:rPr>
            <w:noProof/>
          </w:rPr>
          <w:pict w14:anchorId="3E689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47AA" w14:textId="77777777" w:rsidR="00E32AD2" w:rsidRDefault="00E32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275"/>
    <w:multiLevelType w:val="hybridMultilevel"/>
    <w:tmpl w:val="C7883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ADF34A4"/>
    <w:multiLevelType w:val="hybridMultilevel"/>
    <w:tmpl w:val="B52A9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6D98E61"/>
    <w:multiLevelType w:val="hybridMultilevel"/>
    <w:tmpl w:val="FFFFFFFF"/>
    <w:lvl w:ilvl="0" w:tplc="24DED888">
      <w:start w:val="1"/>
      <w:numFmt w:val="bullet"/>
      <w:lvlText w:val=""/>
      <w:lvlJc w:val="left"/>
      <w:pPr>
        <w:ind w:left="720" w:hanging="360"/>
      </w:pPr>
      <w:rPr>
        <w:rFonts w:ascii="Symbol" w:hAnsi="Symbol" w:hint="default"/>
      </w:rPr>
    </w:lvl>
    <w:lvl w:ilvl="1" w:tplc="7C262CFE">
      <w:start w:val="1"/>
      <w:numFmt w:val="bullet"/>
      <w:lvlText w:val="o"/>
      <w:lvlJc w:val="left"/>
      <w:pPr>
        <w:ind w:left="1440" w:hanging="360"/>
      </w:pPr>
      <w:rPr>
        <w:rFonts w:ascii="Courier New" w:hAnsi="Courier New" w:hint="default"/>
      </w:rPr>
    </w:lvl>
    <w:lvl w:ilvl="2" w:tplc="7352A02E">
      <w:start w:val="1"/>
      <w:numFmt w:val="bullet"/>
      <w:lvlText w:val=""/>
      <w:lvlJc w:val="left"/>
      <w:pPr>
        <w:ind w:left="2160" w:hanging="360"/>
      </w:pPr>
      <w:rPr>
        <w:rFonts w:ascii="Symbol" w:hAnsi="Symbol" w:hint="default"/>
      </w:rPr>
    </w:lvl>
    <w:lvl w:ilvl="3" w:tplc="A3CC53A6">
      <w:start w:val="1"/>
      <w:numFmt w:val="bullet"/>
      <w:lvlText w:val=""/>
      <w:lvlJc w:val="left"/>
      <w:pPr>
        <w:ind w:left="2880" w:hanging="360"/>
      </w:pPr>
      <w:rPr>
        <w:rFonts w:ascii="Symbol" w:hAnsi="Symbol" w:hint="default"/>
      </w:rPr>
    </w:lvl>
    <w:lvl w:ilvl="4" w:tplc="704A42DA">
      <w:start w:val="1"/>
      <w:numFmt w:val="bullet"/>
      <w:lvlText w:val="o"/>
      <w:lvlJc w:val="left"/>
      <w:pPr>
        <w:ind w:left="3600" w:hanging="360"/>
      </w:pPr>
      <w:rPr>
        <w:rFonts w:ascii="Courier New" w:hAnsi="Courier New" w:hint="default"/>
      </w:rPr>
    </w:lvl>
    <w:lvl w:ilvl="5" w:tplc="3BDA7F72">
      <w:start w:val="1"/>
      <w:numFmt w:val="bullet"/>
      <w:lvlText w:val=""/>
      <w:lvlJc w:val="left"/>
      <w:pPr>
        <w:ind w:left="4320" w:hanging="360"/>
      </w:pPr>
      <w:rPr>
        <w:rFonts w:ascii="Wingdings" w:hAnsi="Wingdings" w:hint="default"/>
      </w:rPr>
    </w:lvl>
    <w:lvl w:ilvl="6" w:tplc="D6285E00">
      <w:start w:val="1"/>
      <w:numFmt w:val="bullet"/>
      <w:lvlText w:val=""/>
      <w:lvlJc w:val="left"/>
      <w:pPr>
        <w:ind w:left="5040" w:hanging="360"/>
      </w:pPr>
      <w:rPr>
        <w:rFonts w:ascii="Symbol" w:hAnsi="Symbol" w:hint="default"/>
      </w:rPr>
    </w:lvl>
    <w:lvl w:ilvl="7" w:tplc="BD6C739C">
      <w:start w:val="1"/>
      <w:numFmt w:val="bullet"/>
      <w:lvlText w:val="o"/>
      <w:lvlJc w:val="left"/>
      <w:pPr>
        <w:ind w:left="5760" w:hanging="360"/>
      </w:pPr>
      <w:rPr>
        <w:rFonts w:ascii="Courier New" w:hAnsi="Courier New" w:hint="default"/>
      </w:rPr>
    </w:lvl>
    <w:lvl w:ilvl="8" w:tplc="C62C33EA">
      <w:start w:val="1"/>
      <w:numFmt w:val="bullet"/>
      <w:lvlText w:val=""/>
      <w:lvlJc w:val="left"/>
      <w:pPr>
        <w:ind w:left="6480" w:hanging="360"/>
      </w:pPr>
      <w:rPr>
        <w:rFonts w:ascii="Wingdings" w:hAnsi="Wingdings" w:hint="default"/>
      </w:rPr>
    </w:lvl>
  </w:abstractNum>
  <w:num w:numId="1" w16cid:durableId="492259851">
    <w:abstractNumId w:val="2"/>
  </w:num>
  <w:num w:numId="2" w16cid:durableId="1114982448">
    <w:abstractNumId w:val="0"/>
  </w:num>
  <w:num w:numId="3" w16cid:durableId="747534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6B"/>
    <w:rsid w:val="00003B5C"/>
    <w:rsid w:val="00020676"/>
    <w:rsid w:val="00043D26"/>
    <w:rsid w:val="00075CB0"/>
    <w:rsid w:val="00085372"/>
    <w:rsid w:val="00087A3C"/>
    <w:rsid w:val="000B6B1A"/>
    <w:rsid w:val="00103D1D"/>
    <w:rsid w:val="0011363C"/>
    <w:rsid w:val="001C0743"/>
    <w:rsid w:val="00281286"/>
    <w:rsid w:val="00284695"/>
    <w:rsid w:val="002D75EC"/>
    <w:rsid w:val="002E4C41"/>
    <w:rsid w:val="002F3052"/>
    <w:rsid w:val="0034472F"/>
    <w:rsid w:val="00363CFD"/>
    <w:rsid w:val="003672F2"/>
    <w:rsid w:val="003F396B"/>
    <w:rsid w:val="004E0F46"/>
    <w:rsid w:val="004E6309"/>
    <w:rsid w:val="005732E3"/>
    <w:rsid w:val="00617B39"/>
    <w:rsid w:val="006474A4"/>
    <w:rsid w:val="00680DB6"/>
    <w:rsid w:val="006E37F8"/>
    <w:rsid w:val="006F5925"/>
    <w:rsid w:val="0073738B"/>
    <w:rsid w:val="00790478"/>
    <w:rsid w:val="007E3ABF"/>
    <w:rsid w:val="008343D6"/>
    <w:rsid w:val="008815DA"/>
    <w:rsid w:val="00883B5B"/>
    <w:rsid w:val="008E4B38"/>
    <w:rsid w:val="009B7C19"/>
    <w:rsid w:val="009C0189"/>
    <w:rsid w:val="00A06311"/>
    <w:rsid w:val="00A30498"/>
    <w:rsid w:val="00A5590E"/>
    <w:rsid w:val="00A60F89"/>
    <w:rsid w:val="00AC22B7"/>
    <w:rsid w:val="00B07C6B"/>
    <w:rsid w:val="00BA5718"/>
    <w:rsid w:val="00BA6FE8"/>
    <w:rsid w:val="00CE68C4"/>
    <w:rsid w:val="00DB01B2"/>
    <w:rsid w:val="00E32AD2"/>
    <w:rsid w:val="00E47841"/>
    <w:rsid w:val="00E874C9"/>
    <w:rsid w:val="00EC038E"/>
    <w:rsid w:val="00F32B44"/>
    <w:rsid w:val="00F41173"/>
    <w:rsid w:val="00FC48EE"/>
    <w:rsid w:val="00FE3478"/>
    <w:rsid w:val="0ED1E9E3"/>
    <w:rsid w:val="3B654D54"/>
    <w:rsid w:val="52359D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C242D"/>
  <w15:chartTrackingRefBased/>
  <w15:docId w15:val="{47E75FAD-4778-4201-AE6A-E9914255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4A4"/>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sid w:val="006474A4"/>
    <w:rPr>
      <w:rFonts w:ascii="Arial" w:eastAsia="Arial" w:hAnsi="Arial" w:cs="Arial"/>
      <w:lang w:eastAsia="en-GB"/>
    </w:rPr>
  </w:style>
  <w:style w:type="paragraph" w:styleId="Footer">
    <w:name w:val="footer"/>
    <w:basedOn w:val="Normal"/>
    <w:link w:val="FooterChar"/>
    <w:uiPriority w:val="99"/>
    <w:unhideWhenUsed/>
    <w:rsid w:val="006474A4"/>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sid w:val="006474A4"/>
    <w:rPr>
      <w:rFonts w:ascii="Arial" w:eastAsia="Arial" w:hAnsi="Arial" w:cs="Arial"/>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1541</Characters>
  <Application>Microsoft Office Word</Application>
  <DocSecurity>4</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tim smith</cp:lastModifiedBy>
  <cp:revision>51</cp:revision>
  <dcterms:created xsi:type="dcterms:W3CDTF">2023-01-30T10:55:00Z</dcterms:created>
  <dcterms:modified xsi:type="dcterms:W3CDTF">2023-02-07T10:17:00Z</dcterms:modified>
</cp:coreProperties>
</file>