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5D83" w14:textId="77777777" w:rsidR="00006F68" w:rsidRDefault="005763AA">
      <w:pPr>
        <w:jc w:val="center"/>
      </w:pPr>
      <w:r>
        <w:rPr>
          <w:noProof/>
        </w:rPr>
        <w:drawing>
          <wp:inline distT="0" distB="0" distL="0" distR="0" wp14:anchorId="05760AE7" wp14:editId="1C8CEC0E">
            <wp:extent cx="1371600" cy="1455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edc74e-4c0c-4408-a146-ae19ae541e2c.png"/>
                    <pic:cNvPicPr/>
                  </pic:nvPicPr>
                  <pic:blipFill>
                    <a:blip r:embed="rId8"/>
                    <a:stretch>
                      <a:fillRect/>
                    </a:stretch>
                  </pic:blipFill>
                  <pic:spPr>
                    <a:xfrm>
                      <a:off x="0" y="0"/>
                      <a:ext cx="1371600" cy="1455008"/>
                    </a:xfrm>
                    <a:prstGeom prst="rect">
                      <a:avLst/>
                    </a:prstGeom>
                  </pic:spPr>
                </pic:pic>
              </a:graphicData>
            </a:graphic>
          </wp:inline>
        </w:drawing>
      </w:r>
    </w:p>
    <w:p w14:paraId="0D753273" w14:textId="77777777" w:rsidR="00006F68" w:rsidRPr="004161B1" w:rsidRDefault="005763AA">
      <w:pPr>
        <w:pStyle w:val="Heading1"/>
        <w:jc w:val="center"/>
        <w:rPr>
          <w:color w:val="000000" w:themeColor="text1"/>
        </w:rPr>
      </w:pPr>
      <w:r w:rsidRPr="004161B1">
        <w:rPr>
          <w:color w:val="000000" w:themeColor="text1"/>
        </w:rPr>
        <w:t>North Luffenham Parish Council</w:t>
      </w:r>
    </w:p>
    <w:p w14:paraId="641D20AB" w14:textId="704740D8" w:rsidR="00006F68" w:rsidRPr="004161B1" w:rsidRDefault="00C24871">
      <w:pPr>
        <w:pStyle w:val="Heading2"/>
        <w:jc w:val="center"/>
        <w:rPr>
          <w:color w:val="000000" w:themeColor="text1"/>
        </w:rPr>
      </w:pPr>
      <w:r>
        <w:rPr>
          <w:color w:val="000000" w:themeColor="text1"/>
        </w:rPr>
        <w:t xml:space="preserve">Community Centre </w:t>
      </w:r>
      <w:r w:rsidR="00713007">
        <w:rPr>
          <w:color w:val="000000" w:themeColor="text1"/>
        </w:rPr>
        <w:t xml:space="preserve"> Working Group</w:t>
      </w:r>
    </w:p>
    <w:p w14:paraId="4C7B377B" w14:textId="5F7EE1DB" w:rsidR="00006F68" w:rsidRDefault="005763AA">
      <w:pPr>
        <w:jc w:val="center"/>
      </w:pPr>
      <w:r>
        <w:t>Terms of Reference</w:t>
      </w:r>
      <w:r w:rsidR="00E407C6">
        <w:t xml:space="preserve"> </w:t>
      </w:r>
    </w:p>
    <w:p w14:paraId="18127C16" w14:textId="77777777" w:rsidR="00B44270" w:rsidRPr="00B44270" w:rsidRDefault="005763AA" w:rsidP="00003F50">
      <w:pPr>
        <w:pStyle w:val="Heading2"/>
        <w:numPr>
          <w:ilvl w:val="0"/>
          <w:numId w:val="12"/>
        </w:numPr>
      </w:pPr>
      <w:r w:rsidRPr="00B44270">
        <w:rPr>
          <w:rFonts w:cstheme="majorHAnsi"/>
          <w:color w:val="000000" w:themeColor="text1"/>
          <w:sz w:val="22"/>
          <w:szCs w:val="22"/>
        </w:rPr>
        <w:t>Purpose</w:t>
      </w:r>
    </w:p>
    <w:p w14:paraId="7CD0D1E6" w14:textId="6A53748B" w:rsidR="00003F50" w:rsidRPr="00B44270" w:rsidRDefault="00F837D7" w:rsidP="00B44270">
      <w:pPr>
        <w:pStyle w:val="Heading2"/>
        <w:ind w:left="720"/>
        <w:rPr>
          <w:rFonts w:cstheme="majorHAnsi"/>
          <w:b w:val="0"/>
          <w:bCs w:val="0"/>
          <w:color w:val="auto"/>
          <w:sz w:val="22"/>
          <w:szCs w:val="22"/>
        </w:rPr>
      </w:pPr>
      <w:r w:rsidRPr="00F837D7">
        <w:rPr>
          <w:rFonts w:cstheme="majorHAnsi"/>
          <w:b w:val="0"/>
          <w:bCs w:val="0"/>
          <w:color w:val="auto"/>
          <w:sz w:val="22"/>
          <w:szCs w:val="22"/>
        </w:rPr>
        <w:t>The Community Centre Working Group is established by North Luffenham Parish Council to support the effective maintenance, management, and promotion of the North Luffenham Community Centre. The Working Group will review and oversee matters relating to the operation and use of the Community Centre and make recommendations to the Full Council. The Working Group does not have delegated authority to make decisions or incur expenditure unless specifically authorised by the Council.</w:t>
      </w:r>
    </w:p>
    <w:p w14:paraId="000DEED2" w14:textId="77777777" w:rsidR="0011598F" w:rsidRDefault="0011598F">
      <w:pPr>
        <w:rPr>
          <w:rFonts w:asciiTheme="majorHAnsi" w:hAnsiTheme="majorHAnsi" w:cstheme="majorHAnsi"/>
        </w:rPr>
      </w:pPr>
    </w:p>
    <w:p w14:paraId="4F1D61FC" w14:textId="74F7A1F5" w:rsidR="00645084" w:rsidRPr="00F961BE" w:rsidRDefault="005763AA" w:rsidP="00027180">
      <w:pPr>
        <w:pStyle w:val="Heading2"/>
        <w:numPr>
          <w:ilvl w:val="0"/>
          <w:numId w:val="12"/>
        </w:numPr>
        <w:ind w:left="360"/>
        <w:rPr>
          <w:rFonts w:cstheme="majorHAnsi"/>
        </w:rPr>
      </w:pPr>
      <w:r w:rsidRPr="00F961BE">
        <w:rPr>
          <w:rFonts w:cstheme="majorHAnsi"/>
          <w:color w:val="000000" w:themeColor="text1"/>
          <w:sz w:val="22"/>
          <w:szCs w:val="22"/>
        </w:rPr>
        <w:t>Objectives</w:t>
      </w:r>
    </w:p>
    <w:p w14:paraId="35DDF8B9" w14:textId="33CCB895" w:rsidR="00645084" w:rsidRPr="008E4E75" w:rsidRDefault="008E4E75" w:rsidP="00F961BE">
      <w:pPr>
        <w:pStyle w:val="NoSpacing"/>
        <w:ind w:firstLine="360"/>
        <w:rPr>
          <w:rFonts w:asciiTheme="majorHAnsi" w:hAnsiTheme="majorHAnsi" w:cstheme="majorHAnsi"/>
          <w:lang w:val="en-GB"/>
        </w:rPr>
      </w:pPr>
      <w:r>
        <w:rPr>
          <w:rFonts w:asciiTheme="majorHAnsi" w:hAnsiTheme="majorHAnsi" w:cstheme="majorHAnsi"/>
          <w:lang w:val="en-GB"/>
        </w:rPr>
        <w:t>-</w:t>
      </w:r>
      <w:r w:rsidR="00246C51">
        <w:rPr>
          <w:rFonts w:asciiTheme="majorHAnsi" w:hAnsiTheme="majorHAnsi" w:cstheme="majorHAnsi"/>
          <w:lang w:val="en-GB"/>
        </w:rPr>
        <w:t xml:space="preserve"> </w:t>
      </w:r>
      <w:r w:rsidR="00645084" w:rsidRPr="008E4E75">
        <w:rPr>
          <w:rFonts w:asciiTheme="majorHAnsi" w:hAnsiTheme="majorHAnsi" w:cstheme="majorHAnsi"/>
          <w:lang w:val="en-GB"/>
        </w:rPr>
        <w:t>Ensure the Community Centre is properly maintained, safe, and fit for purpose.</w:t>
      </w:r>
    </w:p>
    <w:p w14:paraId="1A595C77" w14:textId="77777777" w:rsidR="00246C51" w:rsidRDefault="008E4E75" w:rsidP="00F961BE">
      <w:pPr>
        <w:pStyle w:val="NoSpacing"/>
        <w:ind w:left="360"/>
        <w:rPr>
          <w:rFonts w:asciiTheme="majorHAnsi" w:hAnsiTheme="majorHAnsi" w:cstheme="majorHAnsi"/>
          <w:lang w:val="en-GB"/>
        </w:rPr>
      </w:pPr>
      <w:r>
        <w:rPr>
          <w:rFonts w:asciiTheme="majorHAnsi" w:hAnsiTheme="majorHAnsi" w:cstheme="majorHAnsi"/>
          <w:lang w:val="en-GB"/>
        </w:rPr>
        <w:t>-</w:t>
      </w:r>
      <w:r w:rsidR="00645084" w:rsidRPr="008E4E75">
        <w:rPr>
          <w:rFonts w:asciiTheme="majorHAnsi" w:hAnsiTheme="majorHAnsi" w:cstheme="majorHAnsi"/>
          <w:lang w:val="en-GB"/>
        </w:rPr>
        <w:t xml:space="preserve"> Oversee day-to-day management arrangements, including bookings, maintenance schedules, and use by community groups and external hirers.</w:t>
      </w:r>
    </w:p>
    <w:p w14:paraId="3117C761" w14:textId="713CFFCB" w:rsidR="00645084" w:rsidRPr="008E4E75" w:rsidRDefault="00246C51" w:rsidP="00F961BE">
      <w:pPr>
        <w:pStyle w:val="NoSpacing"/>
        <w:ind w:left="360"/>
        <w:rPr>
          <w:rFonts w:asciiTheme="majorHAnsi" w:hAnsiTheme="majorHAnsi" w:cstheme="majorHAnsi"/>
          <w:lang w:val="en-GB"/>
        </w:rPr>
      </w:pPr>
      <w:r>
        <w:rPr>
          <w:rFonts w:asciiTheme="majorHAnsi" w:hAnsiTheme="majorHAnsi" w:cstheme="majorHAnsi"/>
          <w:lang w:val="en-GB"/>
        </w:rPr>
        <w:t>-</w:t>
      </w:r>
      <w:r w:rsidR="00645084" w:rsidRPr="008E4E75">
        <w:rPr>
          <w:rFonts w:asciiTheme="majorHAnsi" w:hAnsiTheme="majorHAnsi" w:cstheme="majorHAnsi"/>
          <w:lang w:val="en-GB"/>
        </w:rPr>
        <w:t xml:space="preserve"> Promote the Community Centre as a hub for local activities and events, encouraging greater community engagement and usage.</w:t>
      </w:r>
    </w:p>
    <w:p w14:paraId="78489E0A" w14:textId="40DE88E3" w:rsidR="00645084" w:rsidRPr="008E4E75" w:rsidRDefault="00246C51" w:rsidP="00F961BE">
      <w:pPr>
        <w:pStyle w:val="NoSpacing"/>
        <w:ind w:left="360"/>
        <w:rPr>
          <w:rFonts w:asciiTheme="majorHAnsi" w:hAnsiTheme="majorHAnsi" w:cstheme="majorHAnsi"/>
          <w:lang w:val="en-GB"/>
        </w:rPr>
      </w:pPr>
      <w:r>
        <w:rPr>
          <w:rFonts w:asciiTheme="majorHAnsi" w:hAnsiTheme="majorHAnsi" w:cstheme="majorHAnsi"/>
          <w:lang w:val="en-GB"/>
        </w:rPr>
        <w:t>-</w:t>
      </w:r>
      <w:r w:rsidR="00645084" w:rsidRPr="008E4E75">
        <w:rPr>
          <w:rFonts w:asciiTheme="majorHAnsi" w:hAnsiTheme="majorHAnsi" w:cstheme="majorHAnsi"/>
          <w:lang w:val="en-GB"/>
        </w:rPr>
        <w:t xml:space="preserve"> Review hire charges, terms of hire, and policies, and make recommendations to the Council.</w:t>
      </w:r>
    </w:p>
    <w:p w14:paraId="14E3E29E" w14:textId="54E3C385" w:rsidR="00645084" w:rsidRPr="008E4E75" w:rsidRDefault="00246C51" w:rsidP="00F961BE">
      <w:pPr>
        <w:pStyle w:val="NoSpacing"/>
        <w:ind w:firstLine="360"/>
        <w:rPr>
          <w:rFonts w:asciiTheme="majorHAnsi" w:hAnsiTheme="majorHAnsi" w:cstheme="majorHAnsi"/>
          <w:lang w:val="en-GB"/>
        </w:rPr>
      </w:pPr>
      <w:r>
        <w:rPr>
          <w:rFonts w:asciiTheme="majorHAnsi" w:hAnsiTheme="majorHAnsi" w:cstheme="majorHAnsi"/>
          <w:lang w:val="en-GB"/>
        </w:rPr>
        <w:t>-</w:t>
      </w:r>
      <w:r w:rsidR="00645084" w:rsidRPr="008E4E75">
        <w:rPr>
          <w:rFonts w:asciiTheme="majorHAnsi" w:hAnsiTheme="majorHAnsi" w:cstheme="majorHAnsi"/>
          <w:lang w:val="en-GB"/>
        </w:rPr>
        <w:t xml:space="preserve"> Identify and recommend improvements to facilities, accessibility, and energy efficiency.</w:t>
      </w:r>
    </w:p>
    <w:p w14:paraId="057979FB" w14:textId="53E5D943" w:rsidR="00645084" w:rsidRPr="008E4E75" w:rsidRDefault="00246C51" w:rsidP="00F961BE">
      <w:pPr>
        <w:pStyle w:val="NoSpacing"/>
        <w:ind w:left="360"/>
        <w:rPr>
          <w:rFonts w:asciiTheme="majorHAnsi" w:hAnsiTheme="majorHAnsi" w:cstheme="majorHAnsi"/>
          <w:lang w:val="en-GB"/>
        </w:rPr>
      </w:pPr>
      <w:r>
        <w:rPr>
          <w:rFonts w:asciiTheme="majorHAnsi" w:hAnsiTheme="majorHAnsi" w:cstheme="majorHAnsi"/>
          <w:lang w:val="en-GB"/>
        </w:rPr>
        <w:t>-</w:t>
      </w:r>
      <w:r w:rsidR="00645084" w:rsidRPr="008E4E75">
        <w:rPr>
          <w:rFonts w:asciiTheme="majorHAnsi" w:hAnsiTheme="majorHAnsi" w:cstheme="majorHAnsi"/>
          <w:lang w:val="en-GB"/>
        </w:rPr>
        <w:t xml:space="preserve"> Seek opportunities for funding or grants to support the development of the Community Centre.</w:t>
      </w:r>
    </w:p>
    <w:p w14:paraId="3C3F5DD3" w14:textId="59863BAC" w:rsidR="00322BC8" w:rsidRPr="00027180" w:rsidRDefault="00246C51" w:rsidP="00F961BE">
      <w:pPr>
        <w:pStyle w:val="NoSpacing"/>
        <w:ind w:left="360"/>
        <w:rPr>
          <w:rFonts w:asciiTheme="majorHAnsi" w:hAnsiTheme="majorHAnsi" w:cstheme="majorHAnsi"/>
        </w:rPr>
      </w:pPr>
      <w:r>
        <w:rPr>
          <w:rFonts w:asciiTheme="majorHAnsi" w:hAnsiTheme="majorHAnsi" w:cstheme="majorHAnsi"/>
          <w:lang w:val="en-GB"/>
        </w:rPr>
        <w:t>-</w:t>
      </w:r>
      <w:r w:rsidR="00645084" w:rsidRPr="008E4E75">
        <w:rPr>
          <w:rFonts w:asciiTheme="majorHAnsi" w:hAnsiTheme="majorHAnsi" w:cstheme="majorHAnsi"/>
          <w:lang w:val="en-GB"/>
        </w:rPr>
        <w:t xml:space="preserve"> Make recommendations to Full Council on any other matters relating to the operation and promotion of the Community Centre.</w:t>
      </w:r>
      <w:r w:rsidR="00027180" w:rsidRPr="00027180">
        <w:rPr>
          <w:rFonts w:asciiTheme="majorHAnsi" w:hAnsiTheme="majorHAnsi" w:cstheme="majorHAnsi"/>
        </w:rPr>
        <w:br/>
      </w:r>
      <w:r w:rsidR="00027180" w:rsidRPr="00027180">
        <w:rPr>
          <w:rFonts w:asciiTheme="majorHAnsi" w:hAnsiTheme="majorHAnsi" w:cstheme="majorHAnsi"/>
        </w:rPr>
        <w:br/>
      </w:r>
    </w:p>
    <w:p w14:paraId="1AFA9EE4" w14:textId="77777777" w:rsidR="00006F68" w:rsidRDefault="005763AA">
      <w:pPr>
        <w:pStyle w:val="Heading2"/>
        <w:rPr>
          <w:rFonts w:cstheme="majorHAnsi"/>
          <w:color w:val="000000" w:themeColor="text1"/>
          <w:sz w:val="22"/>
          <w:szCs w:val="22"/>
        </w:rPr>
      </w:pPr>
      <w:r w:rsidRPr="009A7ADE">
        <w:rPr>
          <w:rFonts w:cstheme="majorHAnsi"/>
          <w:color w:val="000000" w:themeColor="text1"/>
          <w:sz w:val="22"/>
          <w:szCs w:val="22"/>
        </w:rPr>
        <w:t>3. Membership</w:t>
      </w:r>
    </w:p>
    <w:p w14:paraId="5BEF388A" w14:textId="19A7EEF5" w:rsidR="00AD6B91" w:rsidRPr="00AF52DB" w:rsidRDefault="00AF52DB" w:rsidP="00AF52DB">
      <w:pPr>
        <w:pStyle w:val="NoSpacing"/>
        <w:rPr>
          <w:rFonts w:asciiTheme="majorHAnsi" w:hAnsiTheme="majorHAnsi" w:cstheme="majorHAnsi"/>
        </w:rPr>
      </w:pPr>
      <w:r w:rsidRPr="00AF52DB">
        <w:rPr>
          <w:rFonts w:asciiTheme="majorHAnsi" w:hAnsiTheme="majorHAnsi" w:cstheme="majorHAnsi"/>
        </w:rPr>
        <w:t>- Membership will be determined by the Parish Council at a full meeting.</w:t>
      </w:r>
    </w:p>
    <w:p w14:paraId="0E81F331" w14:textId="21C49875" w:rsidR="002115AA" w:rsidRDefault="005763AA" w:rsidP="00AF52DB">
      <w:pPr>
        <w:pStyle w:val="NoSpacing"/>
        <w:rPr>
          <w:rFonts w:asciiTheme="majorHAnsi" w:hAnsiTheme="majorHAnsi" w:cstheme="majorHAnsi"/>
        </w:rPr>
      </w:pPr>
      <w:r w:rsidRPr="00AF52DB">
        <w:rPr>
          <w:rFonts w:asciiTheme="majorHAnsi" w:hAnsiTheme="majorHAnsi" w:cstheme="majorHAnsi"/>
        </w:rPr>
        <w:t>- The Group shall comprise 3–5 Parish Councillors</w:t>
      </w:r>
      <w:r w:rsidR="001B3437">
        <w:rPr>
          <w:rFonts w:asciiTheme="majorHAnsi" w:hAnsiTheme="majorHAnsi" w:cstheme="majorHAnsi"/>
        </w:rPr>
        <w:t>.</w:t>
      </w:r>
    </w:p>
    <w:p w14:paraId="1BAE4521" w14:textId="71FB65E3" w:rsidR="00006F68" w:rsidRPr="00AF52DB" w:rsidRDefault="005763AA" w:rsidP="00AF52DB">
      <w:pPr>
        <w:pStyle w:val="NoSpacing"/>
        <w:rPr>
          <w:rFonts w:asciiTheme="majorHAnsi" w:hAnsiTheme="majorHAnsi" w:cstheme="majorHAnsi"/>
          <w:color w:val="000000" w:themeColor="text1"/>
        </w:rPr>
      </w:pPr>
      <w:r w:rsidRPr="00AF52DB">
        <w:rPr>
          <w:rFonts w:asciiTheme="majorHAnsi" w:hAnsiTheme="majorHAnsi" w:cstheme="majorHAnsi"/>
        </w:rPr>
        <w:lastRenderedPageBreak/>
        <w:t>- The Chair of the Group will be elected by the members at the first meeting</w:t>
      </w:r>
      <w:r w:rsidR="00920E0B">
        <w:rPr>
          <w:rFonts w:asciiTheme="majorHAnsi" w:hAnsiTheme="majorHAnsi" w:cstheme="majorHAnsi"/>
        </w:rPr>
        <w:t xml:space="preserve"> following its formation</w:t>
      </w:r>
      <w:r w:rsidRPr="00AF52DB">
        <w:rPr>
          <w:rFonts w:asciiTheme="majorHAnsi" w:hAnsiTheme="majorHAnsi" w:cstheme="majorHAnsi"/>
        </w:rPr>
        <w:t>.</w:t>
      </w:r>
      <w:r w:rsidRPr="00AF52DB">
        <w:rPr>
          <w:rFonts w:asciiTheme="majorHAnsi" w:hAnsiTheme="majorHAnsi" w:cstheme="majorHAnsi"/>
          <w:color w:val="000000" w:themeColor="text1"/>
        </w:rPr>
        <w:br/>
        <w:t>- The Clerk/Responsible Financial Officer may attend meetings in an advisory capacity</w:t>
      </w:r>
      <w:r w:rsidR="00A9751D">
        <w:rPr>
          <w:rFonts w:asciiTheme="majorHAnsi" w:hAnsiTheme="majorHAnsi" w:cstheme="majorHAnsi"/>
          <w:color w:val="000000" w:themeColor="text1"/>
        </w:rPr>
        <w:t>.</w:t>
      </w:r>
    </w:p>
    <w:p w14:paraId="51C4FE5D" w14:textId="77777777" w:rsidR="00CD4158" w:rsidRDefault="00CD4158">
      <w:pPr>
        <w:pStyle w:val="Heading2"/>
        <w:rPr>
          <w:rFonts w:cstheme="majorHAnsi"/>
          <w:color w:val="000000" w:themeColor="text1"/>
          <w:sz w:val="22"/>
          <w:szCs w:val="22"/>
        </w:rPr>
      </w:pPr>
    </w:p>
    <w:p w14:paraId="079ED497" w14:textId="1809F9E8"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4. Meetings</w:t>
      </w:r>
    </w:p>
    <w:p w14:paraId="734E50E9" w14:textId="7C116ACF" w:rsidR="00006F68" w:rsidRPr="0072535D" w:rsidRDefault="005763AA" w:rsidP="0072535D">
      <w:pPr>
        <w:pStyle w:val="NoSpacing"/>
        <w:rPr>
          <w:rFonts w:asciiTheme="majorHAnsi" w:hAnsiTheme="majorHAnsi" w:cstheme="majorHAnsi"/>
        </w:rPr>
      </w:pPr>
      <w:r w:rsidRPr="0072535D">
        <w:rPr>
          <w:rFonts w:asciiTheme="majorHAnsi" w:hAnsiTheme="majorHAnsi" w:cstheme="majorHAnsi"/>
        </w:rPr>
        <w:t>- Meetings will be held as required.</w:t>
      </w:r>
      <w:r w:rsidRPr="0072535D">
        <w:rPr>
          <w:rFonts w:asciiTheme="majorHAnsi" w:hAnsiTheme="majorHAnsi" w:cstheme="majorHAnsi"/>
        </w:rPr>
        <w:br/>
        <w:t>- A minimum of three clear days’ notice will be given for meetings.</w:t>
      </w:r>
      <w:r w:rsidRPr="0072535D">
        <w:rPr>
          <w:rFonts w:asciiTheme="majorHAnsi" w:hAnsiTheme="majorHAnsi" w:cstheme="majorHAnsi"/>
        </w:rPr>
        <w:br/>
        <w:t>- The Group is advisory only; it does not have delegated decision-making powers unless expressly granted by resolution of the Council.</w:t>
      </w:r>
    </w:p>
    <w:p w14:paraId="3DB1C071" w14:textId="6316CAE0" w:rsidR="0072535D" w:rsidRPr="0072535D" w:rsidRDefault="0072535D" w:rsidP="0072535D">
      <w:pPr>
        <w:pStyle w:val="NoSpacing"/>
        <w:rPr>
          <w:rFonts w:asciiTheme="majorHAnsi" w:hAnsiTheme="majorHAnsi" w:cstheme="majorHAnsi"/>
        </w:rPr>
      </w:pPr>
      <w:r>
        <w:rPr>
          <w:rFonts w:asciiTheme="majorHAnsi" w:hAnsiTheme="majorHAnsi" w:cstheme="majorHAnsi"/>
        </w:rPr>
        <w:t>-</w:t>
      </w:r>
      <w:r w:rsidRPr="0072535D">
        <w:rPr>
          <w:rFonts w:asciiTheme="majorHAnsi" w:hAnsiTheme="majorHAnsi" w:cstheme="majorHAnsi"/>
        </w:rPr>
        <w:t>The Working Group may meet virtually or in person, as permitted by legislation and Council policy.</w:t>
      </w:r>
    </w:p>
    <w:p w14:paraId="72ABA3A4" w14:textId="77777777" w:rsidR="0072535D" w:rsidRPr="009A7ADE" w:rsidRDefault="0072535D">
      <w:pPr>
        <w:rPr>
          <w:rFonts w:asciiTheme="majorHAnsi" w:hAnsiTheme="majorHAnsi" w:cstheme="majorHAnsi"/>
          <w:color w:val="000000" w:themeColor="text1"/>
        </w:rPr>
      </w:pPr>
    </w:p>
    <w:p w14:paraId="3A654C3A" w14:textId="00DB5A39" w:rsidR="006419E8" w:rsidRPr="006419E8" w:rsidRDefault="005763AA" w:rsidP="006419E8">
      <w:pPr>
        <w:pStyle w:val="Heading2"/>
        <w:rPr>
          <w:rFonts w:cstheme="majorHAnsi"/>
          <w:color w:val="000000" w:themeColor="text1"/>
          <w:sz w:val="22"/>
          <w:szCs w:val="22"/>
        </w:rPr>
      </w:pPr>
      <w:r w:rsidRPr="009A7ADE">
        <w:rPr>
          <w:rFonts w:cstheme="majorHAnsi"/>
          <w:color w:val="000000" w:themeColor="text1"/>
          <w:sz w:val="22"/>
          <w:szCs w:val="22"/>
        </w:rPr>
        <w:t>5. Confidentiality</w:t>
      </w:r>
      <w:r w:rsidRPr="006419E8">
        <w:rPr>
          <w:rFonts w:cstheme="majorHAnsi"/>
        </w:rPr>
        <w:br/>
      </w:r>
      <w:r w:rsidRPr="001B394F">
        <w:rPr>
          <w:rFonts w:cstheme="majorHAnsi"/>
          <w:b w:val="0"/>
          <w:bCs w:val="0"/>
          <w:color w:val="auto"/>
          <w:sz w:val="22"/>
          <w:szCs w:val="22"/>
        </w:rPr>
        <w:t>- Discussions and papers must not be disclosed outside the Group and Council, except where legally required</w:t>
      </w:r>
      <w:r w:rsidR="006419E8" w:rsidRPr="001B394F">
        <w:rPr>
          <w:rFonts w:cstheme="majorHAnsi"/>
          <w:b w:val="0"/>
          <w:bCs w:val="0"/>
          <w:color w:val="auto"/>
          <w:sz w:val="22"/>
          <w:szCs w:val="22"/>
        </w:rPr>
        <w:t xml:space="preserve">. </w:t>
      </w:r>
    </w:p>
    <w:p w14:paraId="266A2719" w14:textId="0B52EF5C" w:rsidR="00E02D00" w:rsidRPr="006419E8" w:rsidRDefault="00E02D00" w:rsidP="00E02D00">
      <w:pPr>
        <w:pStyle w:val="NoSpacing"/>
        <w:rPr>
          <w:rFonts w:asciiTheme="majorHAnsi" w:hAnsiTheme="majorHAnsi" w:cstheme="majorHAnsi"/>
        </w:rPr>
      </w:pPr>
      <w:r w:rsidRPr="006419E8">
        <w:rPr>
          <w:rFonts w:asciiTheme="majorHAnsi" w:hAnsiTheme="majorHAnsi" w:cstheme="majorHAnsi"/>
        </w:rPr>
        <w:t>-</w:t>
      </w:r>
      <w:r>
        <w:rPr>
          <w:rFonts w:asciiTheme="majorHAnsi" w:hAnsiTheme="majorHAnsi" w:cstheme="majorHAnsi"/>
        </w:rPr>
        <w:t xml:space="preserve"> All members are expected to adhere to the council’s policies on data protection, privacy and information security at all times.</w:t>
      </w:r>
    </w:p>
    <w:p w14:paraId="16AA2116" w14:textId="516AB755" w:rsidR="006419E8" w:rsidRPr="006419E8" w:rsidRDefault="006419E8" w:rsidP="006419E8">
      <w:pPr>
        <w:pStyle w:val="NoSpacing"/>
        <w:rPr>
          <w:rFonts w:asciiTheme="majorHAnsi" w:hAnsiTheme="majorHAnsi" w:cstheme="majorHAnsi"/>
        </w:rPr>
      </w:pPr>
    </w:p>
    <w:p w14:paraId="4F46390E"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6. Reporting</w:t>
      </w:r>
    </w:p>
    <w:p w14:paraId="5407BF74" w14:textId="4ABF7EF3" w:rsidR="00006F68" w:rsidRPr="009A7ADE" w:rsidRDefault="005763AA" w:rsidP="009A7ADE">
      <w:pPr>
        <w:pStyle w:val="NoSpacing"/>
        <w:rPr>
          <w:rFonts w:asciiTheme="majorHAnsi" w:hAnsiTheme="majorHAnsi" w:cstheme="majorHAnsi"/>
        </w:rPr>
      </w:pPr>
      <w:r w:rsidRPr="009A7ADE">
        <w:rPr>
          <w:rFonts w:asciiTheme="majorHAnsi" w:hAnsiTheme="majorHAnsi" w:cstheme="majorHAnsi"/>
        </w:rPr>
        <w:t>- The</w:t>
      </w:r>
      <w:r w:rsidR="007F372B" w:rsidRPr="009A7ADE">
        <w:rPr>
          <w:rFonts w:asciiTheme="majorHAnsi" w:hAnsiTheme="majorHAnsi" w:cstheme="majorHAnsi"/>
        </w:rPr>
        <w:t xml:space="preserve"> working</w:t>
      </w:r>
      <w:r w:rsidRPr="009A7ADE">
        <w:rPr>
          <w:rFonts w:asciiTheme="majorHAnsi" w:hAnsiTheme="majorHAnsi" w:cstheme="majorHAnsi"/>
        </w:rPr>
        <w:t xml:space="preserve"> Group will report to the full Council.</w:t>
      </w:r>
      <w:r w:rsidRPr="009A7ADE">
        <w:rPr>
          <w:rFonts w:asciiTheme="majorHAnsi" w:hAnsiTheme="majorHAnsi" w:cstheme="majorHAnsi"/>
        </w:rPr>
        <w:br/>
      </w:r>
      <w:r w:rsidR="002C4CFA" w:rsidRPr="009A7ADE">
        <w:rPr>
          <w:rFonts w:asciiTheme="majorHAnsi" w:hAnsiTheme="majorHAnsi" w:cstheme="majorHAnsi"/>
        </w:rPr>
        <w:t xml:space="preserve">- </w:t>
      </w:r>
      <w:r w:rsidR="002C4CFA">
        <w:rPr>
          <w:rFonts w:asciiTheme="majorHAnsi" w:hAnsiTheme="majorHAnsi" w:cstheme="majorHAnsi"/>
        </w:rPr>
        <w:t>Notes of meetings, with any recommendations, will be submitted to the next available council meeting for consideration and approval.</w:t>
      </w:r>
    </w:p>
    <w:p w14:paraId="54AF8ECE" w14:textId="77777777" w:rsidR="009A7ADE" w:rsidRPr="009A7ADE" w:rsidRDefault="009A7ADE" w:rsidP="009A7ADE">
      <w:pPr>
        <w:pStyle w:val="NoSpacing"/>
        <w:ind w:left="720"/>
        <w:rPr>
          <w:rFonts w:asciiTheme="majorHAnsi" w:hAnsiTheme="majorHAnsi" w:cstheme="majorHAnsi"/>
        </w:rPr>
      </w:pPr>
    </w:p>
    <w:p w14:paraId="7B66375E" w14:textId="59F29224" w:rsidR="00E56E30" w:rsidRDefault="00E56E30">
      <w:pPr>
        <w:pStyle w:val="Heading2"/>
        <w:rPr>
          <w:rFonts w:cstheme="majorHAnsi"/>
          <w:color w:val="000000" w:themeColor="text1"/>
          <w:sz w:val="22"/>
          <w:szCs w:val="22"/>
        </w:rPr>
      </w:pPr>
      <w:r>
        <w:rPr>
          <w:rFonts w:cstheme="majorHAnsi"/>
          <w:color w:val="000000" w:themeColor="text1"/>
          <w:sz w:val="22"/>
          <w:szCs w:val="22"/>
        </w:rPr>
        <w:t>7. Authority</w:t>
      </w:r>
      <w:r w:rsidR="002B1D4D">
        <w:rPr>
          <w:rFonts w:cstheme="majorHAnsi"/>
          <w:color w:val="000000" w:themeColor="text1"/>
          <w:sz w:val="22"/>
          <w:szCs w:val="22"/>
        </w:rPr>
        <w:t>.</w:t>
      </w:r>
    </w:p>
    <w:p w14:paraId="7E22E59D" w14:textId="522AE286" w:rsidR="00162630" w:rsidRPr="00162630" w:rsidRDefault="00453282" w:rsidP="00162630">
      <w:pPr>
        <w:pStyle w:val="NoSpacing"/>
        <w:rPr>
          <w:rFonts w:asciiTheme="majorHAnsi" w:hAnsiTheme="majorHAnsi" w:cstheme="majorHAnsi"/>
        </w:rPr>
      </w:pPr>
      <w:bookmarkStart w:id="0" w:name="_Hlk215041205"/>
      <w:r>
        <w:rPr>
          <w:rFonts w:asciiTheme="majorHAnsi" w:hAnsiTheme="majorHAnsi" w:cstheme="majorHAnsi"/>
        </w:rPr>
        <w:t xml:space="preserve">- </w:t>
      </w:r>
      <w:r w:rsidR="00162630" w:rsidRPr="00162630">
        <w:rPr>
          <w:rFonts w:asciiTheme="majorHAnsi" w:hAnsiTheme="majorHAnsi" w:cstheme="majorHAnsi"/>
        </w:rPr>
        <w:t>The Working Group has no delegated authority to make decisions or incur expenditure on behalf of the Council.</w:t>
      </w:r>
    </w:p>
    <w:p w14:paraId="59AD3710" w14:textId="0FE5C07E" w:rsidR="00E56E30" w:rsidRDefault="00453282" w:rsidP="00453282">
      <w:pPr>
        <w:pStyle w:val="NoSpacing"/>
      </w:pPr>
      <w:r>
        <w:rPr>
          <w:rFonts w:asciiTheme="majorHAnsi" w:hAnsiTheme="majorHAnsi" w:cstheme="majorHAnsi"/>
        </w:rPr>
        <w:t xml:space="preserve">- </w:t>
      </w:r>
      <w:r w:rsidR="00162630" w:rsidRPr="00162630">
        <w:rPr>
          <w:rFonts w:asciiTheme="majorHAnsi" w:hAnsiTheme="majorHAnsi" w:cstheme="majorHAnsi"/>
        </w:rPr>
        <w:t>All recommendations must be ratified by the Full Council</w:t>
      </w:r>
      <w:r w:rsidR="00162630" w:rsidRPr="00640612">
        <w:t>.</w:t>
      </w:r>
    </w:p>
    <w:bookmarkEnd w:id="0"/>
    <w:p w14:paraId="0340E25A" w14:textId="77777777" w:rsidR="00453282" w:rsidRPr="00453282" w:rsidRDefault="00453282" w:rsidP="00453282">
      <w:pPr>
        <w:pStyle w:val="NoSpacing"/>
      </w:pPr>
    </w:p>
    <w:p w14:paraId="48489829" w14:textId="49519065" w:rsidR="00006F68" w:rsidRPr="009A7ADE" w:rsidRDefault="002B1D4D">
      <w:pPr>
        <w:pStyle w:val="Heading2"/>
        <w:rPr>
          <w:rFonts w:cstheme="majorHAnsi"/>
          <w:color w:val="000000" w:themeColor="text1"/>
          <w:sz w:val="22"/>
          <w:szCs w:val="22"/>
        </w:rPr>
      </w:pPr>
      <w:r>
        <w:rPr>
          <w:rFonts w:cstheme="majorHAnsi"/>
          <w:color w:val="000000" w:themeColor="text1"/>
          <w:sz w:val="22"/>
          <w:szCs w:val="22"/>
        </w:rPr>
        <w:t>8</w:t>
      </w:r>
      <w:r w:rsidR="005763AA" w:rsidRPr="009A7ADE">
        <w:rPr>
          <w:rFonts w:cstheme="majorHAnsi"/>
          <w:color w:val="000000" w:themeColor="text1"/>
          <w:sz w:val="22"/>
          <w:szCs w:val="22"/>
        </w:rPr>
        <w:t>. Review</w:t>
      </w:r>
    </w:p>
    <w:p w14:paraId="240240A0" w14:textId="203FA607" w:rsidR="00006F68" w:rsidRPr="009A7ADE" w:rsidRDefault="002C4CFA">
      <w:pPr>
        <w:rPr>
          <w:rFonts w:asciiTheme="majorHAnsi" w:hAnsiTheme="majorHAnsi" w:cstheme="majorHAnsi"/>
        </w:rPr>
      </w:pPr>
      <w:r>
        <w:rPr>
          <w:rFonts w:asciiTheme="majorHAnsi" w:hAnsiTheme="majorHAnsi" w:cstheme="majorHAnsi"/>
        </w:rPr>
        <w:t>-</w:t>
      </w:r>
      <w:r w:rsidR="005763AA" w:rsidRPr="009A7ADE">
        <w:rPr>
          <w:rFonts w:asciiTheme="majorHAnsi" w:hAnsiTheme="majorHAnsi" w:cstheme="majorHAnsi"/>
        </w:rPr>
        <w:t>These Terms of Reference will be reviewed annually by the Parish Council.</w:t>
      </w:r>
    </w:p>
    <w:sectPr w:rsidR="00006F68" w:rsidRPr="009A7ADE"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7BBB" w14:textId="77777777" w:rsidR="001E1298" w:rsidRDefault="001E1298">
      <w:pPr>
        <w:spacing w:after="0" w:line="240" w:lineRule="auto"/>
      </w:pPr>
      <w:r>
        <w:separator/>
      </w:r>
    </w:p>
  </w:endnote>
  <w:endnote w:type="continuationSeparator" w:id="0">
    <w:p w14:paraId="384F6370" w14:textId="77777777" w:rsidR="001E1298" w:rsidRDefault="001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7DC6" w14:textId="25E3720C" w:rsidR="008919CF" w:rsidRDefault="008919CF">
    <w:pPr>
      <w:pStyle w:val="Footer"/>
    </w:pPr>
    <w:r>
      <w:t>NLPC terms of reference 2</w:t>
    </w:r>
    <w:r w:rsidR="00044CEA">
      <w:t>4</w:t>
    </w:r>
    <w:r>
      <w:t>/</w:t>
    </w:r>
    <w:r w:rsidR="00D75584">
      <w:t>10</w:t>
    </w:r>
    <w:r>
      <w:t>/2025.</w:t>
    </w:r>
  </w:p>
  <w:p w14:paraId="46A146F1" w14:textId="58FFF5A4" w:rsidR="00006F68" w:rsidRDefault="00006F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28B1" w14:textId="77777777" w:rsidR="001E1298" w:rsidRDefault="001E1298">
      <w:pPr>
        <w:spacing w:after="0" w:line="240" w:lineRule="auto"/>
      </w:pPr>
      <w:r>
        <w:separator/>
      </w:r>
    </w:p>
  </w:footnote>
  <w:footnote w:type="continuationSeparator" w:id="0">
    <w:p w14:paraId="0FC182D6" w14:textId="77777777" w:rsidR="001E1298" w:rsidRDefault="001E1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EBAA" w14:textId="5DC3658B" w:rsidR="00006F68" w:rsidRDefault="002C4CFA">
    <w:pPr>
      <w:pStyle w:val="Header"/>
      <w:jc w:val="center"/>
    </w:pPr>
    <w:sdt>
      <w:sdtPr>
        <w:rPr>
          <w:sz w:val="18"/>
        </w:rPr>
        <w:id w:val="-791587661"/>
        <w:docPartObj>
          <w:docPartGallery w:val="Watermarks"/>
          <w:docPartUnique/>
        </w:docPartObj>
      </w:sdtPr>
      <w:sdtEndPr/>
      <w:sdtContent>
        <w:r>
          <w:rPr>
            <w:noProof/>
            <w:sz w:val="18"/>
          </w:rPr>
          <w:pict w14:anchorId="43254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763AA">
      <w:rPr>
        <w:sz w:val="18"/>
      </w:rPr>
      <w:t xml:space="preserve">North Luffenham Parish Council – </w:t>
    </w:r>
    <w:r w:rsidR="00C24D8D">
      <w:rPr>
        <w:sz w:val="18"/>
      </w:rPr>
      <w:t xml:space="preserve">Community Centre </w:t>
    </w:r>
    <w:r w:rsidR="005763AA">
      <w:rPr>
        <w:sz w:val="18"/>
      </w:rPr>
      <w:t>Working Group 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415E4A"/>
    <w:multiLevelType w:val="hybridMultilevel"/>
    <w:tmpl w:val="02DC0CB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03862"/>
    <w:multiLevelType w:val="hybridMultilevel"/>
    <w:tmpl w:val="C76645AE"/>
    <w:lvl w:ilvl="0" w:tplc="8B80208A">
      <w:start w:val="1"/>
      <w:numFmt w:val="decimal"/>
      <w:lvlText w:val="%1."/>
      <w:lvlJc w:val="lef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C43FA8"/>
    <w:multiLevelType w:val="hybridMultilevel"/>
    <w:tmpl w:val="974A7EB0"/>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92116"/>
    <w:multiLevelType w:val="hybridMultilevel"/>
    <w:tmpl w:val="E63299FE"/>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A09E4"/>
    <w:multiLevelType w:val="hybridMultilevel"/>
    <w:tmpl w:val="62108BEA"/>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42CA5"/>
    <w:multiLevelType w:val="hybridMultilevel"/>
    <w:tmpl w:val="C900C05C"/>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188867">
    <w:abstractNumId w:val="8"/>
  </w:num>
  <w:num w:numId="2" w16cid:durableId="2030179576">
    <w:abstractNumId w:val="6"/>
  </w:num>
  <w:num w:numId="3" w16cid:durableId="140780024">
    <w:abstractNumId w:val="5"/>
  </w:num>
  <w:num w:numId="4" w16cid:durableId="1617255061">
    <w:abstractNumId w:val="4"/>
  </w:num>
  <w:num w:numId="5" w16cid:durableId="1349019912">
    <w:abstractNumId w:val="7"/>
  </w:num>
  <w:num w:numId="6" w16cid:durableId="1232812613">
    <w:abstractNumId w:val="3"/>
  </w:num>
  <w:num w:numId="7" w16cid:durableId="1946646237">
    <w:abstractNumId w:val="2"/>
  </w:num>
  <w:num w:numId="8" w16cid:durableId="1470785088">
    <w:abstractNumId w:val="1"/>
  </w:num>
  <w:num w:numId="9" w16cid:durableId="611323490">
    <w:abstractNumId w:val="0"/>
  </w:num>
  <w:num w:numId="10" w16cid:durableId="124351010">
    <w:abstractNumId w:val="13"/>
  </w:num>
  <w:num w:numId="11" w16cid:durableId="597835058">
    <w:abstractNumId w:val="14"/>
  </w:num>
  <w:num w:numId="12" w16cid:durableId="1915122607">
    <w:abstractNumId w:val="10"/>
  </w:num>
  <w:num w:numId="13" w16cid:durableId="1191803306">
    <w:abstractNumId w:val="11"/>
  </w:num>
  <w:num w:numId="14" w16cid:durableId="2028939446">
    <w:abstractNumId w:val="9"/>
  </w:num>
  <w:num w:numId="15" w16cid:durableId="85466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F50"/>
    <w:rsid w:val="00006F68"/>
    <w:rsid w:val="0001173E"/>
    <w:rsid w:val="00020E65"/>
    <w:rsid w:val="000259A6"/>
    <w:rsid w:val="00027180"/>
    <w:rsid w:val="00034616"/>
    <w:rsid w:val="00044CEA"/>
    <w:rsid w:val="0006063C"/>
    <w:rsid w:val="000B4943"/>
    <w:rsid w:val="000C2CAF"/>
    <w:rsid w:val="0011598F"/>
    <w:rsid w:val="0015074B"/>
    <w:rsid w:val="00162630"/>
    <w:rsid w:val="001800FC"/>
    <w:rsid w:val="001B3437"/>
    <w:rsid w:val="001B394F"/>
    <w:rsid w:val="001E1298"/>
    <w:rsid w:val="002115AA"/>
    <w:rsid w:val="0024454C"/>
    <w:rsid w:val="00246C51"/>
    <w:rsid w:val="0029639D"/>
    <w:rsid w:val="002B1D4D"/>
    <w:rsid w:val="002C2529"/>
    <w:rsid w:val="002C4CFA"/>
    <w:rsid w:val="002D538B"/>
    <w:rsid w:val="00322BC8"/>
    <w:rsid w:val="00326F90"/>
    <w:rsid w:val="0038791E"/>
    <w:rsid w:val="00407566"/>
    <w:rsid w:val="004161B1"/>
    <w:rsid w:val="0042758C"/>
    <w:rsid w:val="00453282"/>
    <w:rsid w:val="004C6716"/>
    <w:rsid w:val="004F46B4"/>
    <w:rsid w:val="005763AA"/>
    <w:rsid w:val="005B7ED1"/>
    <w:rsid w:val="006419E8"/>
    <w:rsid w:val="00645084"/>
    <w:rsid w:val="00713007"/>
    <w:rsid w:val="0072535D"/>
    <w:rsid w:val="007F372B"/>
    <w:rsid w:val="00847FAD"/>
    <w:rsid w:val="00866394"/>
    <w:rsid w:val="008817AC"/>
    <w:rsid w:val="00884D84"/>
    <w:rsid w:val="008919CF"/>
    <w:rsid w:val="00897CD0"/>
    <w:rsid w:val="008B68C0"/>
    <w:rsid w:val="008E4E75"/>
    <w:rsid w:val="00920E0B"/>
    <w:rsid w:val="00946F4D"/>
    <w:rsid w:val="009A7ADE"/>
    <w:rsid w:val="009D66FD"/>
    <w:rsid w:val="00A9751D"/>
    <w:rsid w:val="00AA1D8D"/>
    <w:rsid w:val="00AD6785"/>
    <w:rsid w:val="00AD6B91"/>
    <w:rsid w:val="00AF52DB"/>
    <w:rsid w:val="00B27610"/>
    <w:rsid w:val="00B44270"/>
    <w:rsid w:val="00B47730"/>
    <w:rsid w:val="00B8313F"/>
    <w:rsid w:val="00BD11D6"/>
    <w:rsid w:val="00C17598"/>
    <w:rsid w:val="00C1783C"/>
    <w:rsid w:val="00C24871"/>
    <w:rsid w:val="00C24D8D"/>
    <w:rsid w:val="00C363B2"/>
    <w:rsid w:val="00C42FC6"/>
    <w:rsid w:val="00C525C3"/>
    <w:rsid w:val="00CB0664"/>
    <w:rsid w:val="00CC4874"/>
    <w:rsid w:val="00CD4158"/>
    <w:rsid w:val="00D17E3F"/>
    <w:rsid w:val="00D75584"/>
    <w:rsid w:val="00E02D00"/>
    <w:rsid w:val="00E407C6"/>
    <w:rsid w:val="00E56E30"/>
    <w:rsid w:val="00E61BE3"/>
    <w:rsid w:val="00F837D7"/>
    <w:rsid w:val="00F961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88FE48"/>
  <w14:defaultImageDpi w14:val="300"/>
  <w15:docId w15:val="{1B062003-F784-46BD-9A3D-37D57CE9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NL Parish Clerk</cp:lastModifiedBy>
  <cp:revision>18</cp:revision>
  <cp:lastPrinted>2025-10-20T08:21:00Z</cp:lastPrinted>
  <dcterms:created xsi:type="dcterms:W3CDTF">2025-10-24T06:44:00Z</dcterms:created>
  <dcterms:modified xsi:type="dcterms:W3CDTF">2025-11-26T09:20:00Z</dcterms:modified>
  <cp:category/>
</cp:coreProperties>
</file>