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BA82" w14:textId="77777777" w:rsidR="006F59D1" w:rsidRDefault="00000000">
      <w:pPr>
        <w:spacing w:after="87"/>
        <w:ind w:left="26" w:right="47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CCFE6F" wp14:editId="494EB08D">
            <wp:simplePos x="0" y="0"/>
            <wp:positionH relativeFrom="column">
              <wp:posOffset>-553720</wp:posOffset>
            </wp:positionH>
            <wp:positionV relativeFrom="paragraph">
              <wp:posOffset>0</wp:posOffset>
            </wp:positionV>
            <wp:extent cx="2686050" cy="12573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E18AF" wp14:editId="0A15F5E7">
                <wp:simplePos x="0" y="0"/>
                <wp:positionH relativeFrom="column">
                  <wp:posOffset>4538345</wp:posOffset>
                </wp:positionH>
                <wp:positionV relativeFrom="paragraph">
                  <wp:posOffset>-56676</wp:posOffset>
                </wp:positionV>
                <wp:extent cx="9525" cy="1029335"/>
                <wp:effectExtent l="0" t="0" r="0" b="0"/>
                <wp:wrapSquare wrapText="bothSides"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029335"/>
                          <a:chOff x="0" y="0"/>
                          <a:chExt cx="9525" cy="1029335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0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9335">
                                <a:moveTo>
                                  <a:pt x="0" y="0"/>
                                </a:moveTo>
                                <a:lnTo>
                                  <a:pt x="0" y="10293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9B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0" style="width:0.75pt;height:81.05pt;position:absolute;mso-position-horizontal-relative:text;mso-position-horizontal:absolute;margin-left:357.35pt;mso-position-vertical-relative:text;margin-top:-4.46277pt;" coordsize="95,10293">
                <v:shape id="Shape 105" style="position:absolute;width:0;height:10293;left:0;top:0;" coordsize="0,1029335" path="m0,0l0,1029335">
                  <v:stroke weight="0.75pt" endcap="flat" joinstyle="round" on="true" color="#009b7c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Rutland County </w:t>
      </w:r>
      <w:proofErr w:type="spellStart"/>
      <w:r>
        <w:rPr>
          <w:rFonts w:ascii="Arial" w:eastAsia="Arial" w:hAnsi="Arial" w:cs="Arial"/>
          <w:sz w:val="18"/>
        </w:rPr>
        <w:t>Council</w:t>
      </w:r>
      <w:r>
        <w:rPr>
          <w:rFonts w:ascii="Arial" w:eastAsia="Arial" w:hAnsi="Arial" w:cs="Arial"/>
          <w:b/>
          <w:sz w:val="18"/>
        </w:rPr>
        <w:t>telephone</w:t>
      </w:r>
      <w:proofErr w:type="spellEnd"/>
      <w:r>
        <w:rPr>
          <w:rFonts w:ascii="Arial" w:eastAsia="Arial" w:hAnsi="Arial" w:cs="Arial"/>
          <w:b/>
          <w:sz w:val="18"/>
        </w:rPr>
        <w:t>:</w:t>
      </w:r>
      <w:r>
        <w:rPr>
          <w:rFonts w:ascii="Arial" w:eastAsia="Arial" w:hAnsi="Arial" w:cs="Arial"/>
          <w:sz w:val="18"/>
        </w:rPr>
        <w:t xml:space="preserve"> 01572 722 577</w:t>
      </w:r>
    </w:p>
    <w:p w14:paraId="05ABEB57" w14:textId="77777777" w:rsidR="006F59D1" w:rsidRDefault="00000000">
      <w:pPr>
        <w:spacing w:after="87"/>
        <w:ind w:left="36" w:right="56" w:hanging="10"/>
        <w:jc w:val="right"/>
      </w:pPr>
      <w:proofErr w:type="spellStart"/>
      <w:r>
        <w:rPr>
          <w:rFonts w:ascii="Arial" w:eastAsia="Arial" w:hAnsi="Arial" w:cs="Arial"/>
          <w:sz w:val="18"/>
        </w:rPr>
        <w:t>Catmose</w:t>
      </w:r>
      <w:r>
        <w:rPr>
          <w:rFonts w:ascii="Arial" w:eastAsia="Arial" w:hAnsi="Arial" w:cs="Arial"/>
          <w:b/>
          <w:sz w:val="18"/>
        </w:rPr>
        <w:t>email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  <w:r>
        <w:rPr>
          <w:rFonts w:ascii="Arial" w:eastAsia="Arial" w:hAnsi="Arial" w:cs="Arial"/>
          <w:color w:val="0000FF"/>
          <w:sz w:val="18"/>
          <w:u w:val="single" w:color="0000FF"/>
        </w:rPr>
        <w:t>planning@rutland.gov.uk</w:t>
      </w:r>
    </w:p>
    <w:p w14:paraId="2F70217A" w14:textId="77777777" w:rsidR="006F59D1" w:rsidRDefault="00000000">
      <w:pPr>
        <w:spacing w:after="87"/>
        <w:ind w:left="36" w:right="604" w:hanging="10"/>
        <w:jc w:val="right"/>
      </w:pPr>
      <w:proofErr w:type="spellStart"/>
      <w:r>
        <w:rPr>
          <w:rFonts w:ascii="Arial" w:eastAsia="Arial" w:hAnsi="Arial" w:cs="Arial"/>
          <w:sz w:val="18"/>
        </w:rPr>
        <w:t>Oakham</w:t>
      </w:r>
      <w:r>
        <w:rPr>
          <w:rFonts w:ascii="Arial" w:eastAsia="Arial" w:hAnsi="Arial" w:cs="Arial"/>
          <w:b/>
          <w:sz w:val="18"/>
        </w:rPr>
        <w:t>web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  <w:hyperlink r:id="rId5">
        <w:r>
          <w:rPr>
            <w:rFonts w:ascii="Arial" w:eastAsia="Arial" w:hAnsi="Arial" w:cs="Arial"/>
            <w:color w:val="0000FF"/>
            <w:sz w:val="18"/>
            <w:u w:val="single" w:color="0000FF"/>
          </w:rPr>
          <w:t>www.rutland.gov.uk</w:t>
        </w:r>
      </w:hyperlink>
    </w:p>
    <w:p w14:paraId="7BC119FC" w14:textId="77777777" w:rsidR="006F59D1" w:rsidRDefault="00000000">
      <w:pPr>
        <w:spacing w:after="82" w:line="265" w:lineRule="auto"/>
        <w:ind w:left="36" w:hanging="10"/>
        <w:jc w:val="center"/>
      </w:pPr>
      <w:r>
        <w:rPr>
          <w:rFonts w:ascii="Arial" w:eastAsia="Arial" w:hAnsi="Arial" w:cs="Arial"/>
          <w:sz w:val="18"/>
        </w:rPr>
        <w:t>Rutland</w:t>
      </w:r>
    </w:p>
    <w:p w14:paraId="3A0EE27E" w14:textId="77777777" w:rsidR="006F59D1" w:rsidRDefault="00000000">
      <w:pPr>
        <w:spacing w:after="746" w:line="265" w:lineRule="auto"/>
        <w:ind w:left="36" w:hanging="10"/>
        <w:jc w:val="center"/>
      </w:pPr>
      <w:r>
        <w:rPr>
          <w:rFonts w:ascii="Arial" w:eastAsia="Arial" w:hAnsi="Arial" w:cs="Arial"/>
          <w:sz w:val="18"/>
        </w:rPr>
        <w:t>LE15 6HP</w:t>
      </w:r>
    </w:p>
    <w:p w14:paraId="6813BEAF" w14:textId="77777777" w:rsidR="006F59D1" w:rsidRDefault="00000000">
      <w:pPr>
        <w:tabs>
          <w:tab w:val="center" w:pos="6544"/>
          <w:tab w:val="center" w:pos="8208"/>
        </w:tabs>
        <w:spacing w:after="10" w:line="250" w:lineRule="auto"/>
      </w:pPr>
      <w:r>
        <w:rPr>
          <w:rFonts w:ascii="Arial" w:eastAsia="Arial" w:hAnsi="Arial" w:cs="Arial"/>
          <w:sz w:val="24"/>
        </w:rPr>
        <w:t>North Luffenham Parish Council</w:t>
      </w:r>
      <w:r>
        <w:rPr>
          <w:rFonts w:ascii="Arial" w:eastAsia="Arial" w:hAnsi="Arial" w:cs="Arial"/>
          <w:sz w:val="24"/>
        </w:rPr>
        <w:tab/>
        <w:t>Reference:</w:t>
      </w:r>
      <w:r>
        <w:rPr>
          <w:rFonts w:ascii="Arial" w:eastAsia="Arial" w:hAnsi="Arial" w:cs="Arial"/>
          <w:sz w:val="24"/>
        </w:rPr>
        <w:tab/>
        <w:t>2026/0712/LBA</w:t>
      </w:r>
    </w:p>
    <w:p w14:paraId="58872148" w14:textId="77777777" w:rsidR="006F59D1" w:rsidRDefault="00000000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North Luffenham Community Centre</w:t>
      </w:r>
    </w:p>
    <w:p w14:paraId="53149B99" w14:textId="77777777" w:rsidR="006F59D1" w:rsidRDefault="00000000">
      <w:pPr>
        <w:tabs>
          <w:tab w:val="center" w:pos="6431"/>
          <w:tab w:val="center" w:pos="7928"/>
        </w:tabs>
        <w:spacing w:after="255" w:line="250" w:lineRule="auto"/>
      </w:pPr>
      <w:r>
        <w:rPr>
          <w:rFonts w:ascii="Arial" w:eastAsia="Arial" w:hAnsi="Arial" w:cs="Arial"/>
          <w:sz w:val="24"/>
        </w:rPr>
        <w:t>Church Street</w:t>
      </w:r>
      <w:r>
        <w:rPr>
          <w:rFonts w:ascii="Arial" w:eastAsia="Arial" w:hAnsi="Arial" w:cs="Arial"/>
          <w:sz w:val="24"/>
        </w:rPr>
        <w:tab/>
        <w:t>Case Officer:</w:t>
      </w:r>
      <w:r>
        <w:rPr>
          <w:rFonts w:ascii="Arial" w:eastAsia="Arial" w:hAnsi="Arial" w:cs="Arial"/>
          <w:sz w:val="24"/>
        </w:rPr>
        <w:tab/>
        <w:t>Joe Mitson</w:t>
      </w:r>
    </w:p>
    <w:p w14:paraId="58A2319E" w14:textId="77777777" w:rsidR="006F59D1" w:rsidRDefault="00000000">
      <w:pPr>
        <w:tabs>
          <w:tab w:val="center" w:pos="6231"/>
          <w:tab w:val="center" w:pos="8148"/>
        </w:tabs>
        <w:spacing w:after="10" w:line="250" w:lineRule="auto"/>
      </w:pPr>
      <w:r>
        <w:rPr>
          <w:rFonts w:ascii="Arial" w:eastAsia="Arial" w:hAnsi="Arial" w:cs="Arial"/>
          <w:sz w:val="37"/>
          <w:vertAlign w:val="superscript"/>
        </w:rPr>
        <w:t>North Luffenham</w:t>
      </w:r>
      <w:r>
        <w:rPr>
          <w:rFonts w:ascii="Arial" w:eastAsia="Arial" w:hAnsi="Arial" w:cs="Arial"/>
          <w:sz w:val="37"/>
          <w:vertAlign w:val="superscript"/>
        </w:rPr>
        <w:tab/>
      </w:r>
      <w:r>
        <w:rPr>
          <w:rFonts w:ascii="Arial" w:eastAsia="Arial" w:hAnsi="Arial" w:cs="Arial"/>
          <w:sz w:val="24"/>
        </w:rPr>
        <w:t>Case Officer Tel:</w:t>
      </w:r>
      <w:r>
        <w:rPr>
          <w:rFonts w:ascii="Arial" w:eastAsia="Arial" w:hAnsi="Arial" w:cs="Arial"/>
          <w:sz w:val="24"/>
        </w:rPr>
        <w:tab/>
        <w:t>01572 720996</w:t>
      </w:r>
    </w:p>
    <w:p w14:paraId="61566FF6" w14:textId="77777777" w:rsidR="006F59D1" w:rsidRPr="00CE1587" w:rsidRDefault="00000000">
      <w:pPr>
        <w:spacing w:after="10" w:line="250" w:lineRule="auto"/>
        <w:ind w:left="19" w:hanging="10"/>
        <w:jc w:val="both"/>
        <w:rPr>
          <w:lang w:val="fr-FR"/>
        </w:rPr>
      </w:pPr>
      <w:r w:rsidRPr="00CE1587">
        <w:rPr>
          <w:rFonts w:ascii="Arial" w:eastAsia="Arial" w:hAnsi="Arial" w:cs="Arial"/>
          <w:sz w:val="24"/>
          <w:lang w:val="fr-FR"/>
        </w:rPr>
        <w:t>Oakham</w:t>
      </w:r>
    </w:p>
    <w:p w14:paraId="4C1209FB" w14:textId="77777777" w:rsidR="006F59D1" w:rsidRPr="00CE1587" w:rsidRDefault="00000000">
      <w:pPr>
        <w:spacing w:after="10" w:line="250" w:lineRule="auto"/>
        <w:ind w:left="19" w:hanging="10"/>
        <w:jc w:val="both"/>
        <w:rPr>
          <w:lang w:val="fr-FR"/>
        </w:rPr>
      </w:pPr>
      <w:r w:rsidRPr="00CE1587">
        <w:rPr>
          <w:rFonts w:ascii="Arial" w:eastAsia="Arial" w:hAnsi="Arial" w:cs="Arial"/>
          <w:sz w:val="24"/>
          <w:lang w:val="fr-FR"/>
        </w:rPr>
        <w:t>LE15 8JR</w:t>
      </w:r>
    </w:p>
    <w:p w14:paraId="6B15C550" w14:textId="77777777" w:rsidR="006F59D1" w:rsidRPr="00CE1587" w:rsidRDefault="00000000">
      <w:pPr>
        <w:spacing w:after="264" w:line="250" w:lineRule="auto"/>
        <w:ind w:left="19" w:hanging="10"/>
        <w:jc w:val="both"/>
        <w:rPr>
          <w:lang w:val="fr-FR"/>
        </w:rPr>
      </w:pPr>
      <w:r w:rsidRPr="00CE1587">
        <w:rPr>
          <w:rFonts w:ascii="Arial" w:eastAsia="Arial" w:hAnsi="Arial" w:cs="Arial"/>
          <w:sz w:val="24"/>
          <w:lang w:val="fr-FR"/>
        </w:rPr>
        <w:t>Date: 11 June 2026</w:t>
      </w:r>
    </w:p>
    <w:p w14:paraId="3D3F73D1" w14:textId="77777777" w:rsidR="006F59D1" w:rsidRDefault="00000000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Dear Amy Lord</w:t>
      </w:r>
    </w:p>
    <w:p w14:paraId="464AE62D" w14:textId="77777777" w:rsidR="006F59D1" w:rsidRDefault="00000000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Planning (Listed Building and Conservation Areas) Act 1990</w:t>
      </w:r>
    </w:p>
    <w:p w14:paraId="426D309A" w14:textId="77777777" w:rsidR="006F59D1" w:rsidRDefault="00000000">
      <w:pPr>
        <w:tabs>
          <w:tab w:val="center" w:pos="3381"/>
        </w:tabs>
        <w:spacing w:after="62"/>
        <w:ind w:left="-14"/>
      </w:pPr>
      <w:r>
        <w:rPr>
          <w:rFonts w:ascii="Arial" w:eastAsia="Arial" w:hAnsi="Arial" w:cs="Arial"/>
          <w:b/>
          <w:sz w:val="24"/>
        </w:rPr>
        <w:t>PROPOSAL:</w:t>
      </w:r>
      <w:r>
        <w:rPr>
          <w:rFonts w:ascii="Arial" w:eastAsia="Arial" w:hAnsi="Arial" w:cs="Arial"/>
          <w:b/>
          <w:sz w:val="24"/>
        </w:rPr>
        <w:tab/>
        <w:t>Installation of through floor lift</w:t>
      </w:r>
    </w:p>
    <w:p w14:paraId="71EE5F21" w14:textId="77777777" w:rsidR="006F59D1" w:rsidRDefault="00000000">
      <w:pPr>
        <w:spacing w:after="44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The Old Rectory   8 Church Street  North Luffenham  Rutland  LE15 8JR   </w:t>
      </w:r>
    </w:p>
    <w:p w14:paraId="60C4775D" w14:textId="77777777" w:rsidR="006F59D1" w:rsidRDefault="00000000">
      <w:pPr>
        <w:spacing w:after="26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An application for the above proposal has been received by the Local Planning Authority and you are invited to submit your comments by </w:t>
      </w:r>
      <w:r>
        <w:rPr>
          <w:rFonts w:ascii="Arial" w:eastAsia="Arial" w:hAnsi="Arial" w:cs="Arial"/>
          <w:b/>
          <w:sz w:val="24"/>
        </w:rPr>
        <w:t>2 July 2026</w:t>
      </w:r>
      <w:r>
        <w:rPr>
          <w:rFonts w:ascii="Arial" w:eastAsia="Arial" w:hAnsi="Arial" w:cs="Arial"/>
          <w:sz w:val="24"/>
        </w:rPr>
        <w:t xml:space="preserve">.  The details of the application are available to view on our website </w:t>
      </w:r>
      <w:hyperlink r:id="rId6">
        <w:r>
          <w:rPr>
            <w:rFonts w:ascii="Arial" w:eastAsia="Arial" w:hAnsi="Arial" w:cs="Arial"/>
            <w:color w:val="0000FF"/>
            <w:sz w:val="24"/>
            <w:u w:val="single" w:color="0000FF"/>
          </w:rPr>
          <w:t>https://publicaccess.rutland.gov.uk/online-applications/</w:t>
        </w:r>
      </w:hyperlink>
      <w:hyperlink r:id="rId7">
        <w:r>
          <w:rPr>
            <w:rFonts w:ascii="Arial" w:eastAsia="Arial" w:hAnsi="Arial" w:cs="Arial"/>
            <w:sz w:val="24"/>
          </w:rPr>
          <w:t xml:space="preserve"> </w:t>
        </w:r>
      </w:hyperlink>
      <w:r>
        <w:rPr>
          <w:rFonts w:ascii="Arial" w:eastAsia="Arial" w:hAnsi="Arial" w:cs="Arial"/>
          <w:sz w:val="24"/>
        </w:rPr>
        <w:t>by entering the reference number above.</w:t>
      </w:r>
    </w:p>
    <w:p w14:paraId="6C2406B8" w14:textId="77777777" w:rsidR="006F59D1" w:rsidRDefault="00000000">
      <w:pPr>
        <w:spacing w:after="29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If you use our Consultee Access service please submit your comment by this method.  If you do not, please email any comments you wish to make to </w:t>
      </w:r>
      <w:r>
        <w:rPr>
          <w:rFonts w:ascii="Arial" w:eastAsia="Arial" w:hAnsi="Arial" w:cs="Arial"/>
          <w:color w:val="0000FF"/>
          <w:sz w:val="24"/>
          <w:u w:val="single" w:color="0000FF"/>
        </w:rPr>
        <w:t>planning@rutland.gov.uk</w:t>
      </w:r>
      <w:r>
        <w:rPr>
          <w:rFonts w:ascii="Arial" w:eastAsia="Arial" w:hAnsi="Arial" w:cs="Arial"/>
          <w:sz w:val="24"/>
        </w:rPr>
        <w:t>.</w:t>
      </w:r>
    </w:p>
    <w:p w14:paraId="3D22BC2D" w14:textId="77777777" w:rsidR="006F59D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Please note that under the Planning Guarantee Local Planning Authorities are required to pay back the application fee if the application is not determined within the relevant statutory time period. </w:t>
      </w:r>
    </w:p>
    <w:p w14:paraId="7899E396" w14:textId="77777777" w:rsidR="006F59D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Given this, if we don’t receive a response to this consultation request the Local Planning Authority will take it that you have no objection to the application and will proceed to determination on that basis. </w:t>
      </w:r>
    </w:p>
    <w:p w14:paraId="42BCD825" w14:textId="77777777" w:rsidR="006F59D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>It is therefore imperative that you respond within the statutory consultation time period or agree a revised time period for the submission of your comments with the Case Officer.</w:t>
      </w:r>
    </w:p>
    <w:p w14:paraId="61BCD796" w14:textId="77777777" w:rsidR="006F59D1" w:rsidRDefault="00000000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Yours sincerely</w:t>
      </w:r>
    </w:p>
    <w:p w14:paraId="24A76EA9" w14:textId="77777777" w:rsidR="006F59D1" w:rsidRDefault="00000000">
      <w:pPr>
        <w:spacing w:after="0"/>
        <w:ind w:left="-4" w:hanging="10"/>
      </w:pPr>
      <w:r>
        <w:rPr>
          <w:rFonts w:ascii="Arial" w:eastAsia="Arial" w:hAnsi="Arial" w:cs="Arial"/>
          <w:b/>
          <w:sz w:val="24"/>
        </w:rPr>
        <w:t>Joe Mitson</w:t>
      </w:r>
    </w:p>
    <w:p w14:paraId="464D02B7" w14:textId="77777777" w:rsidR="006F59D1" w:rsidRDefault="00000000">
      <w:pPr>
        <w:spacing w:after="917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Planning Officer</w:t>
      </w:r>
    </w:p>
    <w:p w14:paraId="136DFE99" w14:textId="77777777" w:rsidR="006F59D1" w:rsidRDefault="00000000">
      <w:pPr>
        <w:spacing w:after="0"/>
        <w:ind w:left="8735" w:right="-118"/>
      </w:pPr>
      <w:r>
        <w:rPr>
          <w:noProof/>
        </w:rPr>
        <w:lastRenderedPageBreak/>
        <w:drawing>
          <wp:inline distT="0" distB="0" distL="0" distR="0" wp14:anchorId="07874A01" wp14:editId="6C2ECCD8">
            <wp:extent cx="1009524" cy="49523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9D1">
      <w:pgSz w:w="11906" w:h="16838"/>
      <w:pgMar w:top="1440" w:right="827" w:bottom="709" w:left="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D1"/>
    <w:rsid w:val="006F59D1"/>
    <w:rsid w:val="00885CE1"/>
    <w:rsid w:val="00C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8CE1"/>
  <w15:docId w15:val="{7F3CE503-0F39-4E53-BF30-06166D95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publicaccess.rutland.gov.uk/online-applica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ccess.rutland.gov.uk/online-applications/" TargetMode="External"/><Relationship Id="rId5" Type="http://schemas.openxmlformats.org/officeDocument/2006/relationships/hyperlink" Target="http://www.rutland.gov.uk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Rodaway</dc:creator>
  <cp:keywords/>
  <cp:lastModifiedBy>NL Parish Clerk</cp:lastModifiedBy>
  <cp:revision>2</cp:revision>
  <dcterms:created xsi:type="dcterms:W3CDTF">2026-07-09T08:29:00Z</dcterms:created>
  <dcterms:modified xsi:type="dcterms:W3CDTF">2026-07-09T08:29:00Z</dcterms:modified>
</cp:coreProperties>
</file>