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731AE" w14:textId="7F88D0D9" w:rsidR="00273880" w:rsidRPr="00167FDA" w:rsidRDefault="000F7FD0">
      <w:pPr>
        <w:pStyle w:val="Heading1"/>
        <w:rPr>
          <w:rFonts w:ascii="Calibri" w:hAnsi="Calibri" w:cs="Calibri"/>
          <w:color w:val="000000" w:themeColor="text1"/>
        </w:rPr>
      </w:pPr>
      <w:bookmarkStart w:id="0" w:name="north-luffenham-parish-council"/>
      <w:r w:rsidRPr="00167FDA">
        <w:rPr>
          <w:rFonts w:ascii="Calibri" w:hAnsi="Calibri" w:cs="Calibri"/>
          <w:color w:val="000000" w:themeColor="text1"/>
        </w:rPr>
        <w:t>North Luffenham Parish Council</w:t>
      </w:r>
      <w:r w:rsidR="00167FDA">
        <w:rPr>
          <w:rFonts w:ascii="Calibri" w:hAnsi="Calibri" w:cs="Calibri"/>
          <w:color w:val="000000" w:themeColor="text1"/>
        </w:rPr>
        <w:t xml:space="preserve"> - </w:t>
      </w:r>
      <w:bookmarkStart w:id="1" w:name="data-protection-policy"/>
      <w:bookmarkEnd w:id="0"/>
      <w:r w:rsidRPr="00167FDA">
        <w:rPr>
          <w:rFonts w:ascii="Calibri" w:hAnsi="Calibri" w:cs="Calibri"/>
          <w:color w:val="000000" w:themeColor="text1"/>
        </w:rPr>
        <w:t>Data Protection Policy</w:t>
      </w:r>
    </w:p>
    <w:p w14:paraId="5CDC6D05" w14:textId="77777777" w:rsidR="008B63E4" w:rsidRDefault="008B63E4">
      <w:pPr>
        <w:pStyle w:val="Heading2"/>
        <w:rPr>
          <w:rFonts w:ascii="Calibri" w:hAnsi="Calibri" w:cs="Calibri"/>
          <w:color w:val="000000" w:themeColor="text1"/>
        </w:rPr>
      </w:pPr>
      <w:bookmarkStart w:id="2" w:name="policy-statement"/>
    </w:p>
    <w:p w14:paraId="5346665A"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North Luffenham Parish Council (“the Council”) is committed to protecting the privacy and personal data of residents, councillors, employees, contractors, volunteers and anyone else whose personal information the Council processes.</w:t>
      </w:r>
    </w:p>
    <w:p w14:paraId="4ED178D7"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The Council will comply with the requirements of the UK General Data Protection Regulation (UK GDPR), the Data Protection Act 2018 and any other relevant legislation relating to the processing of personal data.</w:t>
      </w:r>
    </w:p>
    <w:p w14:paraId="5515AA65"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This policy applies to all councillors, employees, contractors and volunteers acting on behalf of the Council.</w:t>
      </w:r>
    </w:p>
    <w:p w14:paraId="3B36B9D0"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04522241">
          <v:rect id="_x0000_i1026" style="width:0;height:1.5pt" o:hralign="center" o:hrstd="t" o:hr="t"/>
        </w:pict>
      </w:r>
    </w:p>
    <w:p w14:paraId="3D83213A" w14:textId="5A20DF54" w:rsidR="00273880" w:rsidRPr="00167FDA" w:rsidRDefault="000F7FD0">
      <w:pPr>
        <w:pStyle w:val="Heading2"/>
        <w:rPr>
          <w:rFonts w:ascii="Calibri" w:hAnsi="Calibri" w:cs="Calibri"/>
          <w:color w:val="000000" w:themeColor="text1"/>
        </w:rPr>
      </w:pPr>
      <w:bookmarkStart w:id="3" w:name="purpose"/>
      <w:bookmarkEnd w:id="2"/>
      <w:r w:rsidRPr="00167FDA">
        <w:rPr>
          <w:rFonts w:ascii="Calibri" w:hAnsi="Calibri" w:cs="Calibri"/>
          <w:color w:val="000000" w:themeColor="text1"/>
        </w:rPr>
        <w:t>Purpose</w:t>
      </w:r>
    </w:p>
    <w:p w14:paraId="6A9E7E8B"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purpose of this policy is to ensure that the Council:</w:t>
      </w:r>
    </w:p>
    <w:p w14:paraId="5D69777B" w14:textId="77777777" w:rsidR="00273880" w:rsidRPr="00167FDA" w:rsidRDefault="000F7FD0">
      <w:pPr>
        <w:pStyle w:val="Compact"/>
        <w:numPr>
          <w:ilvl w:val="0"/>
          <w:numId w:val="2"/>
        </w:numPr>
        <w:rPr>
          <w:rFonts w:ascii="Calibri" w:hAnsi="Calibri" w:cs="Calibri"/>
          <w:color w:val="000000" w:themeColor="text1"/>
        </w:rPr>
      </w:pPr>
      <w:r w:rsidRPr="00167FDA">
        <w:rPr>
          <w:rFonts w:ascii="Calibri" w:hAnsi="Calibri" w:cs="Calibri"/>
          <w:color w:val="000000" w:themeColor="text1"/>
        </w:rPr>
        <w:t>Processes personal data lawfully, fairly and transparently.</w:t>
      </w:r>
    </w:p>
    <w:p w14:paraId="3219937C" w14:textId="77777777" w:rsidR="00273880" w:rsidRPr="00167FDA" w:rsidRDefault="000F7FD0">
      <w:pPr>
        <w:pStyle w:val="Compact"/>
        <w:numPr>
          <w:ilvl w:val="0"/>
          <w:numId w:val="2"/>
        </w:numPr>
        <w:rPr>
          <w:rFonts w:ascii="Calibri" w:hAnsi="Calibri" w:cs="Calibri"/>
          <w:color w:val="000000" w:themeColor="text1"/>
        </w:rPr>
      </w:pPr>
      <w:r w:rsidRPr="00167FDA">
        <w:rPr>
          <w:rFonts w:ascii="Calibri" w:hAnsi="Calibri" w:cs="Calibri"/>
          <w:color w:val="000000" w:themeColor="text1"/>
        </w:rPr>
        <w:t>Collects only the personal information necessary for its functions.</w:t>
      </w:r>
    </w:p>
    <w:p w14:paraId="1A3BC1CF" w14:textId="77777777" w:rsidR="00273880" w:rsidRPr="00167FDA" w:rsidRDefault="000F7FD0">
      <w:pPr>
        <w:pStyle w:val="Compact"/>
        <w:numPr>
          <w:ilvl w:val="0"/>
          <w:numId w:val="2"/>
        </w:numPr>
        <w:rPr>
          <w:rFonts w:ascii="Calibri" w:hAnsi="Calibri" w:cs="Calibri"/>
          <w:color w:val="000000" w:themeColor="text1"/>
        </w:rPr>
      </w:pPr>
      <w:r w:rsidRPr="00167FDA">
        <w:rPr>
          <w:rFonts w:ascii="Calibri" w:hAnsi="Calibri" w:cs="Calibri"/>
          <w:color w:val="000000" w:themeColor="text1"/>
        </w:rPr>
        <w:t>Keeps personal information accurate and up to date.</w:t>
      </w:r>
    </w:p>
    <w:p w14:paraId="0186D9CD" w14:textId="77777777" w:rsidR="00273880" w:rsidRPr="00167FDA" w:rsidRDefault="000F7FD0">
      <w:pPr>
        <w:pStyle w:val="Compact"/>
        <w:numPr>
          <w:ilvl w:val="0"/>
          <w:numId w:val="2"/>
        </w:numPr>
        <w:rPr>
          <w:rFonts w:ascii="Calibri" w:hAnsi="Calibri" w:cs="Calibri"/>
          <w:color w:val="000000" w:themeColor="text1"/>
        </w:rPr>
      </w:pPr>
      <w:r w:rsidRPr="00167FDA">
        <w:rPr>
          <w:rFonts w:ascii="Calibri" w:hAnsi="Calibri" w:cs="Calibri"/>
          <w:color w:val="000000" w:themeColor="text1"/>
        </w:rPr>
        <w:t>Stores information securely.</w:t>
      </w:r>
    </w:p>
    <w:p w14:paraId="2D5E3868" w14:textId="77777777" w:rsidR="00273880" w:rsidRPr="00167FDA" w:rsidRDefault="000F7FD0">
      <w:pPr>
        <w:pStyle w:val="Compact"/>
        <w:numPr>
          <w:ilvl w:val="0"/>
          <w:numId w:val="2"/>
        </w:numPr>
        <w:rPr>
          <w:rFonts w:ascii="Calibri" w:hAnsi="Calibri" w:cs="Calibri"/>
          <w:color w:val="000000" w:themeColor="text1"/>
        </w:rPr>
      </w:pPr>
      <w:r w:rsidRPr="00167FDA">
        <w:rPr>
          <w:rFonts w:ascii="Calibri" w:hAnsi="Calibri" w:cs="Calibri"/>
          <w:color w:val="000000" w:themeColor="text1"/>
        </w:rPr>
        <w:t>Retains information only for as long as necessary.</w:t>
      </w:r>
    </w:p>
    <w:p w14:paraId="12A6CAB2" w14:textId="77777777" w:rsidR="00273880" w:rsidRPr="00167FDA" w:rsidRDefault="000F7FD0">
      <w:pPr>
        <w:pStyle w:val="Compact"/>
        <w:numPr>
          <w:ilvl w:val="0"/>
          <w:numId w:val="2"/>
        </w:numPr>
        <w:rPr>
          <w:rFonts w:ascii="Calibri" w:hAnsi="Calibri" w:cs="Calibri"/>
          <w:color w:val="000000" w:themeColor="text1"/>
        </w:rPr>
      </w:pPr>
      <w:r w:rsidRPr="00167FDA">
        <w:rPr>
          <w:rFonts w:ascii="Calibri" w:hAnsi="Calibri" w:cs="Calibri"/>
          <w:color w:val="000000" w:themeColor="text1"/>
        </w:rPr>
        <w:t>Protects individuals’ rights.</w:t>
      </w:r>
    </w:p>
    <w:p w14:paraId="23BAD6A2" w14:textId="77777777" w:rsidR="00273880" w:rsidRPr="00167FDA" w:rsidRDefault="000F7FD0">
      <w:pPr>
        <w:pStyle w:val="Compact"/>
        <w:numPr>
          <w:ilvl w:val="0"/>
          <w:numId w:val="2"/>
        </w:numPr>
        <w:rPr>
          <w:rFonts w:ascii="Calibri" w:hAnsi="Calibri" w:cs="Calibri"/>
          <w:color w:val="000000" w:themeColor="text1"/>
        </w:rPr>
      </w:pPr>
      <w:r w:rsidRPr="00167FDA">
        <w:rPr>
          <w:rFonts w:ascii="Calibri" w:hAnsi="Calibri" w:cs="Calibri"/>
          <w:color w:val="000000" w:themeColor="text1"/>
        </w:rPr>
        <w:t>Demonstrates compliance with data protection legislation.</w:t>
      </w:r>
    </w:p>
    <w:p w14:paraId="6BE3373E" w14:textId="77777777" w:rsidR="008B63E4" w:rsidRDefault="00731D67" w:rsidP="008B63E4">
      <w:pPr>
        <w:rPr>
          <w:rFonts w:ascii="Calibri" w:hAnsi="Calibri" w:cs="Calibri"/>
          <w:color w:val="000000" w:themeColor="text1"/>
        </w:rPr>
      </w:pPr>
      <w:r>
        <w:rPr>
          <w:rFonts w:ascii="Calibri" w:hAnsi="Calibri" w:cs="Calibri"/>
          <w:color w:val="000000" w:themeColor="text1"/>
        </w:rPr>
        <w:pict w14:anchorId="5DF8BF06">
          <v:rect id="_x0000_i1027" style="width:0;height:1.5pt" o:hralign="center" o:bullet="t" o:hrstd="t" o:hr="t"/>
        </w:pict>
      </w:r>
      <w:bookmarkStart w:id="4" w:name="scope"/>
      <w:bookmarkEnd w:id="3"/>
    </w:p>
    <w:p w14:paraId="21E1B03D" w14:textId="0F452D30" w:rsidR="00273880" w:rsidRPr="00167FDA" w:rsidRDefault="000F7FD0" w:rsidP="008B63E4">
      <w:pPr>
        <w:rPr>
          <w:rFonts w:ascii="Calibri" w:hAnsi="Calibri" w:cs="Calibri"/>
          <w:color w:val="000000" w:themeColor="text1"/>
        </w:rPr>
      </w:pPr>
      <w:r w:rsidRPr="00167FDA">
        <w:rPr>
          <w:rFonts w:ascii="Calibri" w:hAnsi="Calibri" w:cs="Calibri"/>
          <w:color w:val="000000" w:themeColor="text1"/>
        </w:rPr>
        <w:t>Scope</w:t>
      </w:r>
    </w:p>
    <w:p w14:paraId="6A32D5CC"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This policy applies to all personal data held by the Council in paper and electronic form, including information relating to:</w:t>
      </w:r>
    </w:p>
    <w:p w14:paraId="3B40D172" w14:textId="77777777"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t>Residents</w:t>
      </w:r>
    </w:p>
    <w:p w14:paraId="40AFD031" w14:textId="77777777"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t>Members of the public</w:t>
      </w:r>
    </w:p>
    <w:p w14:paraId="33D2B01C" w14:textId="77777777"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t>Councillors</w:t>
      </w:r>
    </w:p>
    <w:p w14:paraId="34BAE083" w14:textId="77777777"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t>Employees</w:t>
      </w:r>
    </w:p>
    <w:p w14:paraId="0043E03A" w14:textId="77777777"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t>Job applicants</w:t>
      </w:r>
    </w:p>
    <w:p w14:paraId="46FDD45B" w14:textId="77777777"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t>Contractors and suppliers</w:t>
      </w:r>
    </w:p>
    <w:p w14:paraId="12C8853F" w14:textId="2969ED48"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t>Allotment holders</w:t>
      </w:r>
    </w:p>
    <w:p w14:paraId="31AC901D" w14:textId="250A6113" w:rsidR="00273880" w:rsidRPr="00167FDA" w:rsidRDefault="00846123">
      <w:pPr>
        <w:pStyle w:val="Compact"/>
        <w:numPr>
          <w:ilvl w:val="0"/>
          <w:numId w:val="3"/>
        </w:numPr>
        <w:rPr>
          <w:rFonts w:ascii="Calibri" w:hAnsi="Calibri" w:cs="Calibri"/>
          <w:color w:val="000000" w:themeColor="text1"/>
        </w:rPr>
      </w:pPr>
      <w:r>
        <w:rPr>
          <w:rFonts w:ascii="Calibri" w:hAnsi="Calibri" w:cs="Calibri"/>
          <w:color w:val="000000" w:themeColor="text1"/>
        </w:rPr>
        <w:t>Community centre</w:t>
      </w:r>
      <w:r w:rsidR="000F7FD0" w:rsidRPr="00167FDA">
        <w:rPr>
          <w:rFonts w:ascii="Calibri" w:hAnsi="Calibri" w:cs="Calibri"/>
          <w:color w:val="000000" w:themeColor="text1"/>
        </w:rPr>
        <w:t xml:space="preserve"> hirers</w:t>
      </w:r>
      <w:r>
        <w:rPr>
          <w:rFonts w:ascii="Calibri" w:hAnsi="Calibri" w:cs="Calibri"/>
          <w:color w:val="000000" w:themeColor="text1"/>
        </w:rPr>
        <w:t>/users</w:t>
      </w:r>
    </w:p>
    <w:p w14:paraId="4421744A" w14:textId="77777777" w:rsidR="00273880" w:rsidRPr="00167FDA" w:rsidRDefault="000F7FD0">
      <w:pPr>
        <w:pStyle w:val="Compact"/>
        <w:numPr>
          <w:ilvl w:val="0"/>
          <w:numId w:val="3"/>
        </w:numPr>
        <w:rPr>
          <w:rFonts w:ascii="Calibri" w:hAnsi="Calibri" w:cs="Calibri"/>
          <w:color w:val="000000" w:themeColor="text1"/>
        </w:rPr>
      </w:pPr>
      <w:r w:rsidRPr="00167FDA">
        <w:rPr>
          <w:rFonts w:ascii="Calibri" w:hAnsi="Calibri" w:cs="Calibri"/>
          <w:color w:val="000000" w:themeColor="text1"/>
        </w:rPr>
        <w:lastRenderedPageBreak/>
        <w:t>Correspondence with members of the public</w:t>
      </w:r>
    </w:p>
    <w:p w14:paraId="527706DC"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2AC537DA">
          <v:rect id="_x0000_i1028" style="width:0;height:1.5pt" o:hralign="center" o:hrstd="t" o:hr="t"/>
        </w:pict>
      </w:r>
    </w:p>
    <w:p w14:paraId="3B4F06CE" w14:textId="7A9C2F73" w:rsidR="00273880" w:rsidRPr="00167FDA" w:rsidRDefault="000F7FD0">
      <w:pPr>
        <w:pStyle w:val="Heading2"/>
        <w:rPr>
          <w:rFonts w:ascii="Calibri" w:hAnsi="Calibri" w:cs="Calibri"/>
          <w:color w:val="000000" w:themeColor="text1"/>
        </w:rPr>
      </w:pPr>
      <w:bookmarkStart w:id="5" w:name="data-protection-principles"/>
      <w:bookmarkEnd w:id="4"/>
      <w:r w:rsidRPr="00167FDA">
        <w:rPr>
          <w:rFonts w:ascii="Calibri" w:hAnsi="Calibri" w:cs="Calibri"/>
          <w:color w:val="000000" w:themeColor="text1"/>
        </w:rPr>
        <w:t>Data Protection Principles</w:t>
      </w:r>
    </w:p>
    <w:p w14:paraId="61C4E15A"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process personal data in accordance with the following principles:</w:t>
      </w:r>
    </w:p>
    <w:p w14:paraId="590635B3" w14:textId="77777777" w:rsidR="00273880" w:rsidRPr="00167FDA" w:rsidRDefault="000F7FD0">
      <w:pPr>
        <w:pStyle w:val="Heading3"/>
        <w:rPr>
          <w:rFonts w:ascii="Calibri" w:hAnsi="Calibri" w:cs="Calibri"/>
          <w:color w:val="000000" w:themeColor="text1"/>
        </w:rPr>
      </w:pPr>
      <w:bookmarkStart w:id="6" w:name="lawfulness-fairness-and-transparency"/>
      <w:r w:rsidRPr="00167FDA">
        <w:rPr>
          <w:rFonts w:ascii="Calibri" w:hAnsi="Calibri" w:cs="Calibri"/>
          <w:color w:val="000000" w:themeColor="text1"/>
        </w:rPr>
        <w:t>Lawfulness, Fairness and Transparency</w:t>
      </w:r>
    </w:p>
    <w:p w14:paraId="5E470578"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Personal data will only be processed where there is a lawful basis to do so and individuals will be informed how their information is used.</w:t>
      </w:r>
    </w:p>
    <w:p w14:paraId="65A9A695" w14:textId="77777777" w:rsidR="00273880" w:rsidRPr="00167FDA" w:rsidRDefault="000F7FD0">
      <w:pPr>
        <w:pStyle w:val="Heading3"/>
        <w:rPr>
          <w:rFonts w:ascii="Calibri" w:hAnsi="Calibri" w:cs="Calibri"/>
          <w:color w:val="000000" w:themeColor="text1"/>
        </w:rPr>
      </w:pPr>
      <w:bookmarkStart w:id="7" w:name="purpose-limitation"/>
      <w:bookmarkEnd w:id="6"/>
      <w:r w:rsidRPr="00167FDA">
        <w:rPr>
          <w:rFonts w:ascii="Calibri" w:hAnsi="Calibri" w:cs="Calibri"/>
          <w:color w:val="000000" w:themeColor="text1"/>
        </w:rPr>
        <w:t>Purpose Limitation</w:t>
      </w:r>
    </w:p>
    <w:p w14:paraId="386881BD"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Personal information will only be collected for specified, explicit and legitimate purposes.</w:t>
      </w:r>
    </w:p>
    <w:p w14:paraId="1C4600CF" w14:textId="77777777" w:rsidR="00273880" w:rsidRPr="00167FDA" w:rsidRDefault="000F7FD0">
      <w:pPr>
        <w:pStyle w:val="Heading3"/>
        <w:rPr>
          <w:rFonts w:ascii="Calibri" w:hAnsi="Calibri" w:cs="Calibri"/>
          <w:color w:val="000000" w:themeColor="text1"/>
        </w:rPr>
      </w:pPr>
      <w:bookmarkStart w:id="8" w:name="data-minimisation"/>
      <w:bookmarkEnd w:id="7"/>
      <w:r w:rsidRPr="00167FDA">
        <w:rPr>
          <w:rFonts w:ascii="Calibri" w:hAnsi="Calibri" w:cs="Calibri"/>
          <w:color w:val="000000" w:themeColor="text1"/>
        </w:rPr>
        <w:t>Data Minimisation</w:t>
      </w:r>
    </w:p>
    <w:p w14:paraId="4499D42C"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Only information necessary to carry out the Council’s functions will be collected.</w:t>
      </w:r>
    </w:p>
    <w:p w14:paraId="5C6D870E" w14:textId="77777777" w:rsidR="00273880" w:rsidRPr="00167FDA" w:rsidRDefault="000F7FD0">
      <w:pPr>
        <w:pStyle w:val="Heading3"/>
        <w:rPr>
          <w:rFonts w:ascii="Calibri" w:hAnsi="Calibri" w:cs="Calibri"/>
          <w:color w:val="000000" w:themeColor="text1"/>
        </w:rPr>
      </w:pPr>
      <w:bookmarkStart w:id="9" w:name="accuracy"/>
      <w:bookmarkEnd w:id="8"/>
      <w:r w:rsidRPr="00167FDA">
        <w:rPr>
          <w:rFonts w:ascii="Calibri" w:hAnsi="Calibri" w:cs="Calibri"/>
          <w:color w:val="000000" w:themeColor="text1"/>
        </w:rPr>
        <w:t>Accuracy</w:t>
      </w:r>
    </w:p>
    <w:p w14:paraId="70E31394"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Reasonable steps will be taken to ensure personal information is accurate and kept up to date.</w:t>
      </w:r>
    </w:p>
    <w:p w14:paraId="5272F965" w14:textId="77777777" w:rsidR="00273880" w:rsidRPr="00167FDA" w:rsidRDefault="000F7FD0">
      <w:pPr>
        <w:pStyle w:val="Heading3"/>
        <w:rPr>
          <w:rFonts w:ascii="Calibri" w:hAnsi="Calibri" w:cs="Calibri"/>
          <w:color w:val="000000" w:themeColor="text1"/>
        </w:rPr>
      </w:pPr>
      <w:bookmarkStart w:id="10" w:name="storage-limitation"/>
      <w:bookmarkEnd w:id="9"/>
      <w:r w:rsidRPr="00167FDA">
        <w:rPr>
          <w:rFonts w:ascii="Calibri" w:hAnsi="Calibri" w:cs="Calibri"/>
          <w:color w:val="000000" w:themeColor="text1"/>
        </w:rPr>
        <w:t>Storage Limitation</w:t>
      </w:r>
    </w:p>
    <w:p w14:paraId="1FD66F6F"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Information will only be retained for as long as required in accordance with the Council’s Retention Policy.</w:t>
      </w:r>
    </w:p>
    <w:p w14:paraId="007DC3B4" w14:textId="77777777" w:rsidR="00273880" w:rsidRPr="00167FDA" w:rsidRDefault="000F7FD0">
      <w:pPr>
        <w:pStyle w:val="Heading3"/>
        <w:rPr>
          <w:rFonts w:ascii="Calibri" w:hAnsi="Calibri" w:cs="Calibri"/>
          <w:color w:val="000000" w:themeColor="text1"/>
        </w:rPr>
      </w:pPr>
      <w:bookmarkStart w:id="11" w:name="integrity-and-confidentiality"/>
      <w:bookmarkEnd w:id="10"/>
      <w:r w:rsidRPr="00167FDA">
        <w:rPr>
          <w:rFonts w:ascii="Calibri" w:hAnsi="Calibri" w:cs="Calibri"/>
          <w:color w:val="000000" w:themeColor="text1"/>
        </w:rPr>
        <w:t>Integrity and Confidentiality</w:t>
      </w:r>
    </w:p>
    <w:p w14:paraId="73C983B7"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Personal data will be protected against unauthorised access, accidental loss, destruction or damage through appropriate technical and organisational measures.</w:t>
      </w:r>
    </w:p>
    <w:p w14:paraId="14CEED95" w14:textId="77777777" w:rsidR="00273880" w:rsidRPr="00167FDA" w:rsidRDefault="000F7FD0">
      <w:pPr>
        <w:pStyle w:val="Heading3"/>
        <w:rPr>
          <w:rFonts w:ascii="Calibri" w:hAnsi="Calibri" w:cs="Calibri"/>
          <w:color w:val="000000" w:themeColor="text1"/>
        </w:rPr>
      </w:pPr>
      <w:bookmarkStart w:id="12" w:name="accountability"/>
      <w:bookmarkEnd w:id="11"/>
      <w:r w:rsidRPr="00167FDA">
        <w:rPr>
          <w:rFonts w:ascii="Calibri" w:hAnsi="Calibri" w:cs="Calibri"/>
          <w:color w:val="000000" w:themeColor="text1"/>
        </w:rPr>
        <w:t>Accountability</w:t>
      </w:r>
    </w:p>
    <w:p w14:paraId="617D33EF"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be able to demonstrate compliance with UK GDPR and maintain appropriate records where required.</w:t>
      </w:r>
    </w:p>
    <w:p w14:paraId="1B3E4A9E"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6AFC6489">
          <v:rect id="_x0000_i1029" style="width:0;height:1.5pt" o:hralign="center" o:hrstd="t" o:hr="t"/>
        </w:pict>
      </w:r>
    </w:p>
    <w:p w14:paraId="3FC14D5D" w14:textId="27124428" w:rsidR="00273880" w:rsidRPr="00167FDA" w:rsidRDefault="000F7FD0">
      <w:pPr>
        <w:pStyle w:val="Heading2"/>
        <w:rPr>
          <w:rFonts w:ascii="Calibri" w:hAnsi="Calibri" w:cs="Calibri"/>
          <w:color w:val="000000" w:themeColor="text1"/>
        </w:rPr>
      </w:pPr>
      <w:bookmarkStart w:id="13" w:name="lawful-bases-for-processing"/>
      <w:bookmarkEnd w:id="5"/>
      <w:bookmarkEnd w:id="12"/>
      <w:r w:rsidRPr="00167FDA">
        <w:rPr>
          <w:rFonts w:ascii="Calibri" w:hAnsi="Calibri" w:cs="Calibri"/>
          <w:color w:val="000000" w:themeColor="text1"/>
        </w:rPr>
        <w:t>Lawful Bases for Processing</w:t>
      </w:r>
    </w:p>
    <w:p w14:paraId="75C1CAF0"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process personal data only where one or more lawful bases apply, including:</w:t>
      </w:r>
    </w:p>
    <w:p w14:paraId="26935772" w14:textId="77777777" w:rsidR="00273880" w:rsidRPr="00167FDA" w:rsidRDefault="000F7FD0">
      <w:pPr>
        <w:pStyle w:val="Compact"/>
        <w:numPr>
          <w:ilvl w:val="0"/>
          <w:numId w:val="4"/>
        </w:numPr>
        <w:rPr>
          <w:rFonts w:ascii="Calibri" w:hAnsi="Calibri" w:cs="Calibri"/>
          <w:color w:val="000000" w:themeColor="text1"/>
        </w:rPr>
      </w:pPr>
      <w:r w:rsidRPr="00167FDA">
        <w:rPr>
          <w:rFonts w:ascii="Calibri" w:hAnsi="Calibri" w:cs="Calibri"/>
          <w:color w:val="000000" w:themeColor="text1"/>
        </w:rPr>
        <w:t>Public task</w:t>
      </w:r>
    </w:p>
    <w:p w14:paraId="7D8E666F" w14:textId="77777777" w:rsidR="00273880" w:rsidRPr="00167FDA" w:rsidRDefault="000F7FD0">
      <w:pPr>
        <w:pStyle w:val="Compact"/>
        <w:numPr>
          <w:ilvl w:val="0"/>
          <w:numId w:val="4"/>
        </w:numPr>
        <w:rPr>
          <w:rFonts w:ascii="Calibri" w:hAnsi="Calibri" w:cs="Calibri"/>
          <w:color w:val="000000" w:themeColor="text1"/>
        </w:rPr>
      </w:pPr>
      <w:r w:rsidRPr="00167FDA">
        <w:rPr>
          <w:rFonts w:ascii="Calibri" w:hAnsi="Calibri" w:cs="Calibri"/>
          <w:color w:val="000000" w:themeColor="text1"/>
        </w:rPr>
        <w:t>Legal obligation</w:t>
      </w:r>
    </w:p>
    <w:p w14:paraId="5AFCAF1A" w14:textId="77777777" w:rsidR="00273880" w:rsidRPr="00167FDA" w:rsidRDefault="000F7FD0">
      <w:pPr>
        <w:pStyle w:val="Compact"/>
        <w:numPr>
          <w:ilvl w:val="0"/>
          <w:numId w:val="4"/>
        </w:numPr>
        <w:rPr>
          <w:rFonts w:ascii="Calibri" w:hAnsi="Calibri" w:cs="Calibri"/>
          <w:color w:val="000000" w:themeColor="text1"/>
        </w:rPr>
      </w:pPr>
      <w:r w:rsidRPr="00167FDA">
        <w:rPr>
          <w:rFonts w:ascii="Calibri" w:hAnsi="Calibri" w:cs="Calibri"/>
          <w:color w:val="000000" w:themeColor="text1"/>
        </w:rPr>
        <w:t>Contract</w:t>
      </w:r>
    </w:p>
    <w:p w14:paraId="2AD65F2C" w14:textId="77777777" w:rsidR="00273880" w:rsidRPr="00167FDA" w:rsidRDefault="000F7FD0">
      <w:pPr>
        <w:pStyle w:val="Compact"/>
        <w:numPr>
          <w:ilvl w:val="0"/>
          <w:numId w:val="4"/>
        </w:numPr>
        <w:rPr>
          <w:rFonts w:ascii="Calibri" w:hAnsi="Calibri" w:cs="Calibri"/>
          <w:color w:val="000000" w:themeColor="text1"/>
        </w:rPr>
      </w:pPr>
      <w:r w:rsidRPr="00167FDA">
        <w:rPr>
          <w:rFonts w:ascii="Calibri" w:hAnsi="Calibri" w:cs="Calibri"/>
          <w:color w:val="000000" w:themeColor="text1"/>
        </w:rPr>
        <w:t>Consent (where appropriate)</w:t>
      </w:r>
    </w:p>
    <w:p w14:paraId="7D0DF5F2" w14:textId="77777777" w:rsidR="00273880" w:rsidRPr="00167FDA" w:rsidRDefault="000F7FD0">
      <w:pPr>
        <w:pStyle w:val="Compact"/>
        <w:numPr>
          <w:ilvl w:val="0"/>
          <w:numId w:val="4"/>
        </w:numPr>
        <w:rPr>
          <w:rFonts w:ascii="Calibri" w:hAnsi="Calibri" w:cs="Calibri"/>
          <w:color w:val="000000" w:themeColor="text1"/>
        </w:rPr>
      </w:pPr>
      <w:r w:rsidRPr="00167FDA">
        <w:rPr>
          <w:rFonts w:ascii="Calibri" w:hAnsi="Calibri" w:cs="Calibri"/>
          <w:color w:val="000000" w:themeColor="text1"/>
        </w:rPr>
        <w:lastRenderedPageBreak/>
        <w:t>Legitimate interests (where applicable)</w:t>
      </w:r>
    </w:p>
    <w:p w14:paraId="1BA13263"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identify and document the appropriate lawful basis before processing personal data.</w:t>
      </w:r>
    </w:p>
    <w:p w14:paraId="1216C1FB"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6FA9BA67">
          <v:rect id="_x0000_i1030" style="width:0;height:1.5pt" o:hralign="center" o:hrstd="t" o:hr="t"/>
        </w:pict>
      </w:r>
    </w:p>
    <w:p w14:paraId="0E1C6EA3" w14:textId="0D2CFB6F" w:rsidR="00273880" w:rsidRPr="00167FDA" w:rsidRDefault="000F7FD0">
      <w:pPr>
        <w:pStyle w:val="Heading2"/>
        <w:rPr>
          <w:rFonts w:ascii="Calibri" w:hAnsi="Calibri" w:cs="Calibri"/>
          <w:color w:val="000000" w:themeColor="text1"/>
        </w:rPr>
      </w:pPr>
      <w:bookmarkStart w:id="14" w:name="special-category-data"/>
      <w:bookmarkEnd w:id="13"/>
      <w:r w:rsidRPr="00167FDA">
        <w:rPr>
          <w:rFonts w:ascii="Calibri" w:hAnsi="Calibri" w:cs="Calibri"/>
          <w:color w:val="000000" w:themeColor="text1"/>
        </w:rPr>
        <w:t>Special Category Data</w:t>
      </w:r>
    </w:p>
    <w:p w14:paraId="73CD1C62"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Where the Council processes special category personal data, it will ensure that an additional condition for processing under Article 9 UK GDPR is satisfied and that appropriate safeguards are in place.</w:t>
      </w:r>
    </w:p>
    <w:p w14:paraId="1EC6CC25"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5D60EB24">
          <v:rect id="_x0000_i1031" style="width:0;height:1.5pt" o:hralign="center" o:hrstd="t" o:hr="t"/>
        </w:pict>
      </w:r>
    </w:p>
    <w:p w14:paraId="4B927AB0" w14:textId="7DFE3B0E" w:rsidR="00273880" w:rsidRPr="00167FDA" w:rsidRDefault="000F7FD0">
      <w:pPr>
        <w:pStyle w:val="Heading2"/>
        <w:rPr>
          <w:rFonts w:ascii="Calibri" w:hAnsi="Calibri" w:cs="Calibri"/>
          <w:color w:val="000000" w:themeColor="text1"/>
        </w:rPr>
      </w:pPr>
      <w:bookmarkStart w:id="15" w:name="individual-rights"/>
      <w:bookmarkEnd w:id="14"/>
      <w:r w:rsidRPr="00167FDA">
        <w:rPr>
          <w:rFonts w:ascii="Calibri" w:hAnsi="Calibri" w:cs="Calibri"/>
          <w:color w:val="000000" w:themeColor="text1"/>
        </w:rPr>
        <w:t>Individual Rights</w:t>
      </w:r>
    </w:p>
    <w:p w14:paraId="4D798435"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Individuals have rights under UK GDPR, including:</w:t>
      </w:r>
    </w:p>
    <w:p w14:paraId="49D1D007"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The right to be informed</w:t>
      </w:r>
    </w:p>
    <w:p w14:paraId="1126702B"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The right of access</w:t>
      </w:r>
    </w:p>
    <w:p w14:paraId="0AA9CA03"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The right to rectification</w:t>
      </w:r>
    </w:p>
    <w:p w14:paraId="2EB784E5"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The right to erasure (where applicable)</w:t>
      </w:r>
    </w:p>
    <w:p w14:paraId="51721AAF"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The right to restrict processing</w:t>
      </w:r>
    </w:p>
    <w:p w14:paraId="21768F15"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The right to data portability (where applicable)</w:t>
      </w:r>
    </w:p>
    <w:p w14:paraId="5C5BD47F"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The right to object</w:t>
      </w:r>
    </w:p>
    <w:p w14:paraId="49F3EAFF" w14:textId="77777777" w:rsidR="00273880" w:rsidRPr="00167FDA" w:rsidRDefault="000F7FD0">
      <w:pPr>
        <w:pStyle w:val="Compact"/>
        <w:numPr>
          <w:ilvl w:val="0"/>
          <w:numId w:val="5"/>
        </w:numPr>
        <w:rPr>
          <w:rFonts w:ascii="Calibri" w:hAnsi="Calibri" w:cs="Calibri"/>
          <w:color w:val="000000" w:themeColor="text1"/>
        </w:rPr>
      </w:pPr>
      <w:r w:rsidRPr="00167FDA">
        <w:rPr>
          <w:rFonts w:ascii="Calibri" w:hAnsi="Calibri" w:cs="Calibri"/>
          <w:color w:val="000000" w:themeColor="text1"/>
        </w:rPr>
        <w:t>Rights relating to automated decision-making and profiling</w:t>
      </w:r>
    </w:p>
    <w:p w14:paraId="2D8B10D4"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Requests should be submitted to the Clerk.</w:t>
      </w:r>
    </w:p>
    <w:p w14:paraId="4B1166D6"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The Council will normally respond within one calendar month.</w:t>
      </w:r>
    </w:p>
    <w:p w14:paraId="75A30711"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6A29A94E">
          <v:rect id="_x0000_i1032" style="width:0;height:1.5pt" o:hralign="center" o:hrstd="t" o:hr="t"/>
        </w:pict>
      </w:r>
    </w:p>
    <w:p w14:paraId="0A530387" w14:textId="72AD94C4" w:rsidR="00273880" w:rsidRPr="00167FDA" w:rsidRDefault="000F7FD0">
      <w:pPr>
        <w:pStyle w:val="Heading2"/>
        <w:rPr>
          <w:rFonts w:ascii="Calibri" w:hAnsi="Calibri" w:cs="Calibri"/>
          <w:color w:val="000000" w:themeColor="text1"/>
        </w:rPr>
      </w:pPr>
      <w:bookmarkStart w:id="16" w:name="subject-access-requests"/>
      <w:bookmarkEnd w:id="15"/>
      <w:r w:rsidRPr="00167FDA">
        <w:rPr>
          <w:rFonts w:ascii="Calibri" w:hAnsi="Calibri" w:cs="Calibri"/>
          <w:color w:val="000000" w:themeColor="text1"/>
        </w:rPr>
        <w:t>Subject Access Requests</w:t>
      </w:r>
    </w:p>
    <w:p w14:paraId="2DBAF855"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Anyone wishing to obtain a copy of their personal data should submit a Subject Access Request to the Clerk.</w:t>
      </w:r>
    </w:p>
    <w:p w14:paraId="78D5A7BF"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The Council will:</w:t>
      </w:r>
    </w:p>
    <w:p w14:paraId="3791468B" w14:textId="77777777" w:rsidR="00273880" w:rsidRPr="00167FDA" w:rsidRDefault="000F7FD0">
      <w:pPr>
        <w:pStyle w:val="Compact"/>
        <w:numPr>
          <w:ilvl w:val="0"/>
          <w:numId w:val="6"/>
        </w:numPr>
        <w:rPr>
          <w:rFonts w:ascii="Calibri" w:hAnsi="Calibri" w:cs="Calibri"/>
          <w:color w:val="000000" w:themeColor="text1"/>
        </w:rPr>
      </w:pPr>
      <w:r w:rsidRPr="00167FDA">
        <w:rPr>
          <w:rFonts w:ascii="Calibri" w:hAnsi="Calibri" w:cs="Calibri"/>
          <w:color w:val="000000" w:themeColor="text1"/>
        </w:rPr>
        <w:t>Verify the identity of the applicant where appropriate.</w:t>
      </w:r>
    </w:p>
    <w:p w14:paraId="5B4C1B96" w14:textId="77777777" w:rsidR="00273880" w:rsidRPr="00167FDA" w:rsidRDefault="000F7FD0">
      <w:pPr>
        <w:pStyle w:val="Compact"/>
        <w:numPr>
          <w:ilvl w:val="0"/>
          <w:numId w:val="6"/>
        </w:numPr>
        <w:rPr>
          <w:rFonts w:ascii="Calibri" w:hAnsi="Calibri" w:cs="Calibri"/>
          <w:color w:val="000000" w:themeColor="text1"/>
        </w:rPr>
      </w:pPr>
      <w:r w:rsidRPr="00167FDA">
        <w:rPr>
          <w:rFonts w:ascii="Calibri" w:hAnsi="Calibri" w:cs="Calibri"/>
          <w:color w:val="000000" w:themeColor="text1"/>
        </w:rPr>
        <w:t>Respond within the statutory timescales.</w:t>
      </w:r>
    </w:p>
    <w:p w14:paraId="11CB2236" w14:textId="77777777" w:rsidR="00273880" w:rsidRPr="00167FDA" w:rsidRDefault="000F7FD0">
      <w:pPr>
        <w:pStyle w:val="Compact"/>
        <w:numPr>
          <w:ilvl w:val="0"/>
          <w:numId w:val="6"/>
        </w:numPr>
        <w:rPr>
          <w:rFonts w:ascii="Calibri" w:hAnsi="Calibri" w:cs="Calibri"/>
          <w:color w:val="000000" w:themeColor="text1"/>
        </w:rPr>
      </w:pPr>
      <w:r w:rsidRPr="00167FDA">
        <w:rPr>
          <w:rFonts w:ascii="Calibri" w:hAnsi="Calibri" w:cs="Calibri"/>
          <w:color w:val="000000" w:themeColor="text1"/>
        </w:rPr>
        <w:t>Provide information free of charge unless permitted by law to charge a reasonable fee.</w:t>
      </w:r>
    </w:p>
    <w:p w14:paraId="38EC277E"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5B50FE62">
          <v:rect id="_x0000_i1033" style="width:0;height:1.5pt" o:hralign="center" o:hrstd="t" o:hr="t"/>
        </w:pict>
      </w:r>
    </w:p>
    <w:p w14:paraId="56B3D740" w14:textId="4996D09B" w:rsidR="00273880" w:rsidRPr="00167FDA" w:rsidRDefault="000F7FD0">
      <w:pPr>
        <w:pStyle w:val="Heading2"/>
        <w:rPr>
          <w:rFonts w:ascii="Calibri" w:hAnsi="Calibri" w:cs="Calibri"/>
          <w:color w:val="000000" w:themeColor="text1"/>
        </w:rPr>
      </w:pPr>
      <w:bookmarkStart w:id="17" w:name="data-security"/>
      <w:bookmarkEnd w:id="16"/>
      <w:r w:rsidRPr="00167FDA">
        <w:rPr>
          <w:rFonts w:ascii="Calibri" w:hAnsi="Calibri" w:cs="Calibri"/>
          <w:color w:val="000000" w:themeColor="text1"/>
        </w:rPr>
        <w:lastRenderedPageBreak/>
        <w:t>Data Security</w:t>
      </w:r>
    </w:p>
    <w:p w14:paraId="4C55A138"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implement appropriate security measures, including:</w:t>
      </w:r>
    </w:p>
    <w:p w14:paraId="0C16BB90"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Password-protected devices.</w:t>
      </w:r>
    </w:p>
    <w:p w14:paraId="5F262B19"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Multi-factor authentication where available.</w:t>
      </w:r>
    </w:p>
    <w:p w14:paraId="5650493A"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Secure storage of paper records.</w:t>
      </w:r>
    </w:p>
    <w:p w14:paraId="61162C88"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Restricted access to confidential information.</w:t>
      </w:r>
    </w:p>
    <w:p w14:paraId="2AB73DEA"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Regular software updates.</w:t>
      </w:r>
    </w:p>
    <w:p w14:paraId="52CF120C"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Anti-virus protection.</w:t>
      </w:r>
    </w:p>
    <w:p w14:paraId="6CF4409B"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Secure disposal of confidential documents.</w:t>
      </w:r>
    </w:p>
    <w:p w14:paraId="715F69E0" w14:textId="77777777" w:rsidR="00273880" w:rsidRPr="00167FDA" w:rsidRDefault="000F7FD0">
      <w:pPr>
        <w:pStyle w:val="Compact"/>
        <w:numPr>
          <w:ilvl w:val="0"/>
          <w:numId w:val="7"/>
        </w:numPr>
        <w:rPr>
          <w:rFonts w:ascii="Calibri" w:hAnsi="Calibri" w:cs="Calibri"/>
          <w:color w:val="000000" w:themeColor="text1"/>
        </w:rPr>
      </w:pPr>
      <w:r w:rsidRPr="00167FDA">
        <w:rPr>
          <w:rFonts w:ascii="Calibri" w:hAnsi="Calibri" w:cs="Calibri"/>
          <w:color w:val="000000" w:themeColor="text1"/>
        </w:rPr>
        <w:t>Encrypted backups where appropriate.</w:t>
      </w:r>
    </w:p>
    <w:p w14:paraId="746DA20B"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Councillors and employees must take reasonable steps to protect any Council information in their possession.</w:t>
      </w:r>
    </w:p>
    <w:p w14:paraId="2CEE80F3"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4D3BE8C4">
          <v:rect id="_x0000_i1034" style="width:0;height:1.5pt" o:hralign="center" o:hrstd="t" o:hr="t"/>
        </w:pict>
      </w:r>
    </w:p>
    <w:p w14:paraId="54D5B4FB" w14:textId="22B88E93" w:rsidR="00273880" w:rsidRPr="00167FDA" w:rsidRDefault="000F7FD0">
      <w:pPr>
        <w:pStyle w:val="Heading2"/>
        <w:rPr>
          <w:rFonts w:ascii="Calibri" w:hAnsi="Calibri" w:cs="Calibri"/>
          <w:color w:val="000000" w:themeColor="text1"/>
        </w:rPr>
      </w:pPr>
      <w:bookmarkStart w:id="18" w:name="email-and-electronic-communications"/>
      <w:bookmarkEnd w:id="17"/>
      <w:r w:rsidRPr="00167FDA">
        <w:rPr>
          <w:rFonts w:ascii="Calibri" w:hAnsi="Calibri" w:cs="Calibri"/>
          <w:color w:val="000000" w:themeColor="text1"/>
        </w:rPr>
        <w:t>Email and Electronic Communications</w:t>
      </w:r>
    </w:p>
    <w:p w14:paraId="258CDEB2"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Council email accounts should be used for Council business wherever possible.</w:t>
      </w:r>
    </w:p>
    <w:p w14:paraId="28482084"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Personal data sent electronically should only be shared where necessary and with appropriate safeguards.</w:t>
      </w:r>
    </w:p>
    <w:p w14:paraId="72143739"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Care must be taken to:</w:t>
      </w:r>
    </w:p>
    <w:p w14:paraId="0C978CA8" w14:textId="77777777" w:rsidR="00273880" w:rsidRPr="00167FDA" w:rsidRDefault="000F7FD0">
      <w:pPr>
        <w:pStyle w:val="Compact"/>
        <w:numPr>
          <w:ilvl w:val="0"/>
          <w:numId w:val="8"/>
        </w:numPr>
        <w:rPr>
          <w:rFonts w:ascii="Calibri" w:hAnsi="Calibri" w:cs="Calibri"/>
          <w:color w:val="000000" w:themeColor="text1"/>
        </w:rPr>
      </w:pPr>
      <w:r w:rsidRPr="00167FDA">
        <w:rPr>
          <w:rFonts w:ascii="Calibri" w:hAnsi="Calibri" w:cs="Calibri"/>
          <w:color w:val="000000" w:themeColor="text1"/>
        </w:rPr>
        <w:t>Verify recipient email addresses.</w:t>
      </w:r>
    </w:p>
    <w:p w14:paraId="2CFBC1C1" w14:textId="77777777" w:rsidR="00273880" w:rsidRPr="00167FDA" w:rsidRDefault="000F7FD0">
      <w:pPr>
        <w:pStyle w:val="Compact"/>
        <w:numPr>
          <w:ilvl w:val="0"/>
          <w:numId w:val="8"/>
        </w:numPr>
        <w:rPr>
          <w:rFonts w:ascii="Calibri" w:hAnsi="Calibri" w:cs="Calibri"/>
          <w:color w:val="000000" w:themeColor="text1"/>
        </w:rPr>
      </w:pPr>
      <w:r w:rsidRPr="00167FDA">
        <w:rPr>
          <w:rFonts w:ascii="Calibri" w:hAnsi="Calibri" w:cs="Calibri"/>
          <w:color w:val="000000" w:themeColor="text1"/>
        </w:rPr>
        <w:t>Use BCC where appropriate.</w:t>
      </w:r>
    </w:p>
    <w:p w14:paraId="5144CFD8" w14:textId="77777777" w:rsidR="00273880" w:rsidRPr="00167FDA" w:rsidRDefault="000F7FD0">
      <w:pPr>
        <w:pStyle w:val="Compact"/>
        <w:numPr>
          <w:ilvl w:val="0"/>
          <w:numId w:val="8"/>
        </w:numPr>
        <w:rPr>
          <w:rFonts w:ascii="Calibri" w:hAnsi="Calibri" w:cs="Calibri"/>
          <w:color w:val="000000" w:themeColor="text1"/>
        </w:rPr>
      </w:pPr>
      <w:r w:rsidRPr="00167FDA">
        <w:rPr>
          <w:rFonts w:ascii="Calibri" w:hAnsi="Calibri" w:cs="Calibri"/>
          <w:color w:val="000000" w:themeColor="text1"/>
        </w:rPr>
        <w:t>Avoid sending unnecessary personal information.</w:t>
      </w:r>
    </w:p>
    <w:p w14:paraId="57E67D4A" w14:textId="77777777" w:rsidR="00273880" w:rsidRPr="00167FDA" w:rsidRDefault="000F7FD0">
      <w:pPr>
        <w:pStyle w:val="Compact"/>
        <w:numPr>
          <w:ilvl w:val="0"/>
          <w:numId w:val="8"/>
        </w:numPr>
        <w:rPr>
          <w:rFonts w:ascii="Calibri" w:hAnsi="Calibri" w:cs="Calibri"/>
          <w:color w:val="000000" w:themeColor="text1"/>
        </w:rPr>
      </w:pPr>
      <w:r w:rsidRPr="00167FDA">
        <w:rPr>
          <w:rFonts w:ascii="Calibri" w:hAnsi="Calibri" w:cs="Calibri"/>
          <w:color w:val="000000" w:themeColor="text1"/>
        </w:rPr>
        <w:t>Report any accidental disclosure immediately.</w:t>
      </w:r>
    </w:p>
    <w:p w14:paraId="40616855"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0E5D8804">
          <v:rect id="_x0000_i1035" style="width:0;height:1.5pt" o:hralign="center" o:hrstd="t" o:hr="t"/>
        </w:pict>
      </w:r>
    </w:p>
    <w:p w14:paraId="73EC66A8" w14:textId="106C60FE" w:rsidR="00273880" w:rsidRPr="00167FDA" w:rsidRDefault="000F7FD0">
      <w:pPr>
        <w:pStyle w:val="Heading2"/>
        <w:rPr>
          <w:rFonts w:ascii="Calibri" w:hAnsi="Calibri" w:cs="Calibri"/>
          <w:color w:val="000000" w:themeColor="text1"/>
        </w:rPr>
      </w:pPr>
      <w:bookmarkStart w:id="19" w:name="data-sharing"/>
      <w:bookmarkEnd w:id="18"/>
      <w:r w:rsidRPr="00167FDA">
        <w:rPr>
          <w:rFonts w:ascii="Calibri" w:hAnsi="Calibri" w:cs="Calibri"/>
          <w:color w:val="000000" w:themeColor="text1"/>
        </w:rPr>
        <w:t>Data Sharing</w:t>
      </w:r>
    </w:p>
    <w:p w14:paraId="4F2B3CCE"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Personal data will only be shared where:</w:t>
      </w:r>
    </w:p>
    <w:p w14:paraId="48C89BC1" w14:textId="77777777" w:rsidR="00273880" w:rsidRPr="00167FDA" w:rsidRDefault="000F7FD0">
      <w:pPr>
        <w:pStyle w:val="Compact"/>
        <w:numPr>
          <w:ilvl w:val="0"/>
          <w:numId w:val="9"/>
        </w:numPr>
        <w:rPr>
          <w:rFonts w:ascii="Calibri" w:hAnsi="Calibri" w:cs="Calibri"/>
          <w:color w:val="000000" w:themeColor="text1"/>
        </w:rPr>
      </w:pPr>
      <w:r w:rsidRPr="00167FDA">
        <w:rPr>
          <w:rFonts w:ascii="Calibri" w:hAnsi="Calibri" w:cs="Calibri"/>
          <w:color w:val="000000" w:themeColor="text1"/>
        </w:rPr>
        <w:t>Required by law;</w:t>
      </w:r>
    </w:p>
    <w:p w14:paraId="530C0AB0" w14:textId="77777777" w:rsidR="00273880" w:rsidRPr="00167FDA" w:rsidRDefault="000F7FD0">
      <w:pPr>
        <w:pStyle w:val="Compact"/>
        <w:numPr>
          <w:ilvl w:val="0"/>
          <w:numId w:val="9"/>
        </w:numPr>
        <w:rPr>
          <w:rFonts w:ascii="Calibri" w:hAnsi="Calibri" w:cs="Calibri"/>
          <w:color w:val="000000" w:themeColor="text1"/>
        </w:rPr>
      </w:pPr>
      <w:r w:rsidRPr="00167FDA">
        <w:rPr>
          <w:rFonts w:ascii="Calibri" w:hAnsi="Calibri" w:cs="Calibri"/>
          <w:color w:val="000000" w:themeColor="text1"/>
        </w:rPr>
        <w:t>Necessary for the Council to perform its statutory functions;</w:t>
      </w:r>
    </w:p>
    <w:p w14:paraId="1002D809" w14:textId="77777777" w:rsidR="00273880" w:rsidRPr="00167FDA" w:rsidRDefault="000F7FD0">
      <w:pPr>
        <w:pStyle w:val="Compact"/>
        <w:numPr>
          <w:ilvl w:val="0"/>
          <w:numId w:val="9"/>
        </w:numPr>
        <w:rPr>
          <w:rFonts w:ascii="Calibri" w:hAnsi="Calibri" w:cs="Calibri"/>
          <w:color w:val="000000" w:themeColor="text1"/>
        </w:rPr>
      </w:pPr>
      <w:r w:rsidRPr="00167FDA">
        <w:rPr>
          <w:rFonts w:ascii="Calibri" w:hAnsi="Calibri" w:cs="Calibri"/>
          <w:color w:val="000000" w:themeColor="text1"/>
        </w:rPr>
        <w:t>The individual has given consent (where required); or</w:t>
      </w:r>
    </w:p>
    <w:p w14:paraId="5826796E" w14:textId="77777777" w:rsidR="00273880" w:rsidRPr="00167FDA" w:rsidRDefault="000F7FD0">
      <w:pPr>
        <w:pStyle w:val="Compact"/>
        <w:numPr>
          <w:ilvl w:val="0"/>
          <w:numId w:val="9"/>
        </w:numPr>
        <w:rPr>
          <w:rFonts w:ascii="Calibri" w:hAnsi="Calibri" w:cs="Calibri"/>
          <w:color w:val="000000" w:themeColor="text1"/>
        </w:rPr>
      </w:pPr>
      <w:r w:rsidRPr="00167FDA">
        <w:rPr>
          <w:rFonts w:ascii="Calibri" w:hAnsi="Calibri" w:cs="Calibri"/>
          <w:color w:val="000000" w:themeColor="text1"/>
        </w:rPr>
        <w:t>Another lawful basis applies.</w:t>
      </w:r>
    </w:p>
    <w:p w14:paraId="570D5896"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only share the minimum amount of information necessary.</w:t>
      </w:r>
    </w:p>
    <w:p w14:paraId="360C5459"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3537A8A4">
          <v:rect id="_x0000_i1036" style="width:0;height:1.5pt" o:hralign="center" o:hrstd="t" o:hr="t"/>
        </w:pict>
      </w:r>
    </w:p>
    <w:p w14:paraId="120CBCB7" w14:textId="3EE16B2E" w:rsidR="00273880" w:rsidRPr="00167FDA" w:rsidRDefault="000F7FD0">
      <w:pPr>
        <w:pStyle w:val="Heading2"/>
        <w:rPr>
          <w:rFonts w:ascii="Calibri" w:hAnsi="Calibri" w:cs="Calibri"/>
          <w:color w:val="000000" w:themeColor="text1"/>
        </w:rPr>
      </w:pPr>
      <w:bookmarkStart w:id="20" w:name="data-breaches"/>
      <w:bookmarkEnd w:id="19"/>
      <w:r w:rsidRPr="00167FDA">
        <w:rPr>
          <w:rFonts w:ascii="Calibri" w:hAnsi="Calibri" w:cs="Calibri"/>
          <w:color w:val="000000" w:themeColor="text1"/>
        </w:rPr>
        <w:lastRenderedPageBreak/>
        <w:t>Data Breaches</w:t>
      </w:r>
    </w:p>
    <w:p w14:paraId="0DB07EEB"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Any actual or suspected personal data breach must be reported immediately to the Clerk.</w:t>
      </w:r>
    </w:p>
    <w:p w14:paraId="4701A6F5"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The Council will:</w:t>
      </w:r>
    </w:p>
    <w:p w14:paraId="256ED794" w14:textId="77777777" w:rsidR="00273880" w:rsidRPr="00167FDA" w:rsidRDefault="000F7FD0">
      <w:pPr>
        <w:pStyle w:val="Compact"/>
        <w:numPr>
          <w:ilvl w:val="0"/>
          <w:numId w:val="10"/>
        </w:numPr>
        <w:rPr>
          <w:rFonts w:ascii="Calibri" w:hAnsi="Calibri" w:cs="Calibri"/>
          <w:color w:val="000000" w:themeColor="text1"/>
        </w:rPr>
      </w:pPr>
      <w:r w:rsidRPr="00167FDA">
        <w:rPr>
          <w:rFonts w:ascii="Calibri" w:hAnsi="Calibri" w:cs="Calibri"/>
          <w:color w:val="000000" w:themeColor="text1"/>
        </w:rPr>
        <w:t>Investigate the breach promptly.</w:t>
      </w:r>
    </w:p>
    <w:p w14:paraId="285102B0" w14:textId="77777777" w:rsidR="00273880" w:rsidRPr="00167FDA" w:rsidRDefault="000F7FD0">
      <w:pPr>
        <w:pStyle w:val="Compact"/>
        <w:numPr>
          <w:ilvl w:val="0"/>
          <w:numId w:val="10"/>
        </w:numPr>
        <w:rPr>
          <w:rFonts w:ascii="Calibri" w:hAnsi="Calibri" w:cs="Calibri"/>
          <w:color w:val="000000" w:themeColor="text1"/>
        </w:rPr>
      </w:pPr>
      <w:r w:rsidRPr="00167FDA">
        <w:rPr>
          <w:rFonts w:ascii="Calibri" w:hAnsi="Calibri" w:cs="Calibri"/>
          <w:color w:val="000000" w:themeColor="text1"/>
        </w:rPr>
        <w:t>Take steps to minimise any harm.</w:t>
      </w:r>
    </w:p>
    <w:p w14:paraId="46E0DD13" w14:textId="77777777" w:rsidR="00273880" w:rsidRPr="00167FDA" w:rsidRDefault="000F7FD0">
      <w:pPr>
        <w:pStyle w:val="Compact"/>
        <w:numPr>
          <w:ilvl w:val="0"/>
          <w:numId w:val="10"/>
        </w:numPr>
        <w:rPr>
          <w:rFonts w:ascii="Calibri" w:hAnsi="Calibri" w:cs="Calibri"/>
          <w:color w:val="000000" w:themeColor="text1"/>
        </w:rPr>
      </w:pPr>
      <w:r w:rsidRPr="00167FDA">
        <w:rPr>
          <w:rFonts w:ascii="Calibri" w:hAnsi="Calibri" w:cs="Calibri"/>
          <w:color w:val="000000" w:themeColor="text1"/>
        </w:rPr>
        <w:t>Maintain a record of breaches.</w:t>
      </w:r>
    </w:p>
    <w:p w14:paraId="3B8DF227" w14:textId="77777777" w:rsidR="00273880" w:rsidRPr="00167FDA" w:rsidRDefault="000F7FD0">
      <w:pPr>
        <w:pStyle w:val="Compact"/>
        <w:numPr>
          <w:ilvl w:val="0"/>
          <w:numId w:val="10"/>
        </w:numPr>
        <w:rPr>
          <w:rFonts w:ascii="Calibri" w:hAnsi="Calibri" w:cs="Calibri"/>
          <w:color w:val="000000" w:themeColor="text1"/>
        </w:rPr>
      </w:pPr>
      <w:r w:rsidRPr="00167FDA">
        <w:rPr>
          <w:rFonts w:ascii="Calibri" w:hAnsi="Calibri" w:cs="Calibri"/>
          <w:color w:val="000000" w:themeColor="text1"/>
        </w:rPr>
        <w:t>Notify the Information Commissioner’s Office (ICO) where legally required.</w:t>
      </w:r>
    </w:p>
    <w:p w14:paraId="4F8F8A40" w14:textId="77777777" w:rsidR="00273880" w:rsidRPr="00167FDA" w:rsidRDefault="000F7FD0">
      <w:pPr>
        <w:pStyle w:val="Compact"/>
        <w:numPr>
          <w:ilvl w:val="0"/>
          <w:numId w:val="10"/>
        </w:numPr>
        <w:rPr>
          <w:rFonts w:ascii="Calibri" w:hAnsi="Calibri" w:cs="Calibri"/>
          <w:color w:val="000000" w:themeColor="text1"/>
        </w:rPr>
      </w:pPr>
      <w:r w:rsidRPr="00167FDA">
        <w:rPr>
          <w:rFonts w:ascii="Calibri" w:hAnsi="Calibri" w:cs="Calibri"/>
          <w:color w:val="000000" w:themeColor="text1"/>
        </w:rPr>
        <w:t>Notify affected individuals where required.</w:t>
      </w:r>
    </w:p>
    <w:p w14:paraId="50B7890C"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334D7558">
          <v:rect id="_x0000_i1037" style="width:0;height:1.5pt" o:hralign="center" o:hrstd="t" o:hr="t"/>
        </w:pict>
      </w:r>
    </w:p>
    <w:p w14:paraId="2C117C5C" w14:textId="7B098116" w:rsidR="00273880" w:rsidRPr="00167FDA" w:rsidRDefault="000F7FD0">
      <w:pPr>
        <w:pStyle w:val="Heading2"/>
        <w:rPr>
          <w:rFonts w:ascii="Calibri" w:hAnsi="Calibri" w:cs="Calibri"/>
          <w:color w:val="000000" w:themeColor="text1"/>
        </w:rPr>
      </w:pPr>
      <w:bookmarkStart w:id="21" w:name="records-management"/>
      <w:bookmarkEnd w:id="20"/>
      <w:r w:rsidRPr="00167FDA">
        <w:rPr>
          <w:rFonts w:ascii="Calibri" w:hAnsi="Calibri" w:cs="Calibri"/>
          <w:color w:val="000000" w:themeColor="text1"/>
        </w:rPr>
        <w:t>Records Management</w:t>
      </w:r>
    </w:p>
    <w:p w14:paraId="35DC9796"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maintain appropriate records and dispose of information securely in accordance with its adopted Retention Policy.</w:t>
      </w:r>
    </w:p>
    <w:p w14:paraId="6AB017E0"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Paper records containing personal information will be securely shredded or confidentially destroyed.</w:t>
      </w:r>
    </w:p>
    <w:p w14:paraId="0090EA09"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Electronic records will be securely deleted when no longer required.</w:t>
      </w:r>
    </w:p>
    <w:p w14:paraId="526EFFD5"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3D9B7BAC">
          <v:rect id="_x0000_i1038" style="width:0;height:1.5pt" o:hralign="center" o:hrstd="t" o:hr="t"/>
        </w:pict>
      </w:r>
    </w:p>
    <w:p w14:paraId="075980CD" w14:textId="50607813" w:rsidR="00273880" w:rsidRPr="00167FDA" w:rsidRDefault="000F7FD0">
      <w:pPr>
        <w:pStyle w:val="Heading2"/>
        <w:rPr>
          <w:rFonts w:ascii="Calibri" w:hAnsi="Calibri" w:cs="Calibri"/>
          <w:color w:val="000000" w:themeColor="text1"/>
        </w:rPr>
      </w:pPr>
      <w:bookmarkStart w:id="22" w:name="training"/>
      <w:bookmarkEnd w:id="21"/>
      <w:r w:rsidRPr="00167FDA">
        <w:rPr>
          <w:rFonts w:ascii="Calibri" w:hAnsi="Calibri" w:cs="Calibri"/>
          <w:color w:val="000000" w:themeColor="text1"/>
        </w:rPr>
        <w:t>Training</w:t>
      </w:r>
    </w:p>
    <w:p w14:paraId="0FAEDF10"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Clerk will maintain appropriate knowledge of data protection legislation.</w:t>
      </w:r>
    </w:p>
    <w:p w14:paraId="42B03132" w14:textId="77777777" w:rsidR="00273880" w:rsidRPr="00167FDA" w:rsidRDefault="000F7FD0">
      <w:pPr>
        <w:pStyle w:val="BodyText"/>
        <w:rPr>
          <w:rFonts w:ascii="Calibri" w:hAnsi="Calibri" w:cs="Calibri"/>
          <w:color w:val="000000" w:themeColor="text1"/>
        </w:rPr>
      </w:pPr>
      <w:r w:rsidRPr="00167FDA">
        <w:rPr>
          <w:rFonts w:ascii="Calibri" w:hAnsi="Calibri" w:cs="Calibri"/>
          <w:color w:val="000000" w:themeColor="text1"/>
        </w:rPr>
        <w:t>Councillors will receive suitable guidance and training where appropriate to ensure they understand their responsibilities.</w:t>
      </w:r>
    </w:p>
    <w:p w14:paraId="7C5C1078"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10E45300">
          <v:rect id="_x0000_i1039" style="width:0;height:1.5pt" o:hralign="center" o:hrstd="t" o:hr="t"/>
        </w:pict>
      </w:r>
    </w:p>
    <w:p w14:paraId="72F0CC78" w14:textId="2F962F1E" w:rsidR="00273880" w:rsidRPr="00167FDA" w:rsidRDefault="000F7FD0">
      <w:pPr>
        <w:pStyle w:val="Heading2"/>
        <w:rPr>
          <w:rFonts w:ascii="Calibri" w:hAnsi="Calibri" w:cs="Calibri"/>
          <w:color w:val="000000" w:themeColor="text1"/>
        </w:rPr>
      </w:pPr>
      <w:bookmarkStart w:id="23" w:name="responsibilities"/>
      <w:bookmarkEnd w:id="22"/>
      <w:r w:rsidRPr="00167FDA">
        <w:rPr>
          <w:rFonts w:ascii="Calibri" w:hAnsi="Calibri" w:cs="Calibri"/>
          <w:color w:val="000000" w:themeColor="text1"/>
        </w:rPr>
        <w:t>Responsibilities</w:t>
      </w:r>
    </w:p>
    <w:p w14:paraId="52F01A26" w14:textId="77777777" w:rsidR="008B63E4" w:rsidRDefault="008B63E4">
      <w:pPr>
        <w:pStyle w:val="Heading3"/>
        <w:rPr>
          <w:rFonts w:ascii="Calibri" w:hAnsi="Calibri" w:cs="Calibri"/>
          <w:color w:val="000000" w:themeColor="text1"/>
        </w:rPr>
      </w:pPr>
      <w:bookmarkStart w:id="24" w:name="the-parish-council"/>
    </w:p>
    <w:p w14:paraId="4507E523" w14:textId="3AEE381C" w:rsidR="00273880" w:rsidRPr="009804CF" w:rsidRDefault="000F7FD0" w:rsidP="009804CF">
      <w:pPr>
        <w:pStyle w:val="Heading3"/>
        <w:rPr>
          <w:rFonts w:ascii="Calibri" w:hAnsi="Calibri" w:cs="Calibri"/>
          <w:color w:val="000000" w:themeColor="text1"/>
          <w:sz w:val="24"/>
          <w:szCs w:val="24"/>
        </w:rPr>
      </w:pPr>
      <w:r w:rsidRPr="00167FDA">
        <w:rPr>
          <w:rFonts w:ascii="Calibri" w:hAnsi="Calibri" w:cs="Calibri"/>
          <w:color w:val="000000" w:themeColor="text1"/>
        </w:rPr>
        <w:t>The Parish Council</w:t>
      </w:r>
      <w:r w:rsidR="009804CF">
        <w:rPr>
          <w:rFonts w:ascii="Calibri" w:hAnsi="Calibri" w:cs="Calibri"/>
          <w:color w:val="000000" w:themeColor="text1"/>
        </w:rPr>
        <w:t xml:space="preserve"> </w:t>
      </w:r>
      <w:r w:rsidR="009804CF" w:rsidRPr="009804CF">
        <w:rPr>
          <w:rFonts w:ascii="Calibri" w:hAnsi="Calibri" w:cs="Calibri"/>
          <w:color w:val="000000" w:themeColor="text1"/>
          <w:sz w:val="24"/>
          <w:szCs w:val="24"/>
        </w:rPr>
        <w:t xml:space="preserve">-  </w:t>
      </w:r>
      <w:r w:rsidRPr="009804CF">
        <w:rPr>
          <w:rFonts w:ascii="Calibri" w:hAnsi="Calibri" w:cs="Calibri"/>
          <w:color w:val="000000" w:themeColor="text1"/>
          <w:sz w:val="24"/>
          <w:szCs w:val="24"/>
        </w:rPr>
        <w:t>The Council is responsible for ensuring compliance with data protection legislation and adopting appropriate policies.</w:t>
      </w:r>
    </w:p>
    <w:p w14:paraId="7B4E3CAF" w14:textId="77777777" w:rsidR="008B63E4" w:rsidRDefault="008B63E4">
      <w:pPr>
        <w:pStyle w:val="Heading3"/>
        <w:rPr>
          <w:rFonts w:ascii="Calibri" w:hAnsi="Calibri" w:cs="Calibri"/>
          <w:color w:val="000000" w:themeColor="text1"/>
        </w:rPr>
      </w:pPr>
      <w:bookmarkStart w:id="25" w:name="the-clerk"/>
      <w:bookmarkEnd w:id="24"/>
    </w:p>
    <w:p w14:paraId="0257C076" w14:textId="02BB3AB8" w:rsidR="00273880" w:rsidRPr="00167FDA" w:rsidRDefault="000F7FD0" w:rsidP="009804CF">
      <w:pPr>
        <w:pStyle w:val="Heading3"/>
        <w:rPr>
          <w:rFonts w:ascii="Calibri" w:hAnsi="Calibri" w:cs="Calibri"/>
          <w:color w:val="000000" w:themeColor="text1"/>
        </w:rPr>
      </w:pPr>
      <w:r w:rsidRPr="00167FDA">
        <w:rPr>
          <w:rFonts w:ascii="Calibri" w:hAnsi="Calibri" w:cs="Calibri"/>
          <w:color w:val="000000" w:themeColor="text1"/>
        </w:rPr>
        <w:t>The Clerk</w:t>
      </w:r>
      <w:r w:rsidR="009804CF">
        <w:rPr>
          <w:rFonts w:ascii="Calibri" w:hAnsi="Calibri" w:cs="Calibri"/>
          <w:color w:val="000000" w:themeColor="text1"/>
        </w:rPr>
        <w:t xml:space="preserve"> - </w:t>
      </w:r>
      <w:r w:rsidRPr="009804CF">
        <w:rPr>
          <w:rFonts w:ascii="Calibri" w:hAnsi="Calibri" w:cs="Calibri"/>
          <w:color w:val="000000" w:themeColor="text1"/>
          <w:sz w:val="24"/>
          <w:szCs w:val="24"/>
        </w:rPr>
        <w:t>The Clerk is responsible for:</w:t>
      </w:r>
    </w:p>
    <w:p w14:paraId="7B7F1B39" w14:textId="77777777" w:rsidR="00273880" w:rsidRPr="00167FDA" w:rsidRDefault="000F7FD0">
      <w:pPr>
        <w:pStyle w:val="Compact"/>
        <w:numPr>
          <w:ilvl w:val="0"/>
          <w:numId w:val="11"/>
        </w:numPr>
        <w:rPr>
          <w:rFonts w:ascii="Calibri" w:hAnsi="Calibri" w:cs="Calibri"/>
          <w:color w:val="000000" w:themeColor="text1"/>
        </w:rPr>
      </w:pPr>
      <w:r w:rsidRPr="00167FDA">
        <w:rPr>
          <w:rFonts w:ascii="Calibri" w:hAnsi="Calibri" w:cs="Calibri"/>
          <w:color w:val="000000" w:themeColor="text1"/>
        </w:rPr>
        <w:t>Day-to-day implementation of this policy.</w:t>
      </w:r>
    </w:p>
    <w:p w14:paraId="564447EE" w14:textId="77777777" w:rsidR="00273880" w:rsidRPr="00167FDA" w:rsidRDefault="000F7FD0">
      <w:pPr>
        <w:pStyle w:val="Compact"/>
        <w:numPr>
          <w:ilvl w:val="0"/>
          <w:numId w:val="11"/>
        </w:numPr>
        <w:rPr>
          <w:rFonts w:ascii="Calibri" w:hAnsi="Calibri" w:cs="Calibri"/>
          <w:color w:val="000000" w:themeColor="text1"/>
        </w:rPr>
      </w:pPr>
      <w:r w:rsidRPr="00167FDA">
        <w:rPr>
          <w:rFonts w:ascii="Calibri" w:hAnsi="Calibri" w:cs="Calibri"/>
          <w:color w:val="000000" w:themeColor="text1"/>
        </w:rPr>
        <w:t>Responding to Subject Access Requests.</w:t>
      </w:r>
    </w:p>
    <w:p w14:paraId="1488475C" w14:textId="77777777" w:rsidR="00273880" w:rsidRPr="00167FDA" w:rsidRDefault="000F7FD0">
      <w:pPr>
        <w:pStyle w:val="Compact"/>
        <w:numPr>
          <w:ilvl w:val="0"/>
          <w:numId w:val="11"/>
        </w:numPr>
        <w:rPr>
          <w:rFonts w:ascii="Calibri" w:hAnsi="Calibri" w:cs="Calibri"/>
          <w:color w:val="000000" w:themeColor="text1"/>
        </w:rPr>
      </w:pPr>
      <w:r w:rsidRPr="00167FDA">
        <w:rPr>
          <w:rFonts w:ascii="Calibri" w:hAnsi="Calibri" w:cs="Calibri"/>
          <w:color w:val="000000" w:themeColor="text1"/>
        </w:rPr>
        <w:t>Maintaining privacy notices.</w:t>
      </w:r>
    </w:p>
    <w:p w14:paraId="4B265C5A" w14:textId="77777777" w:rsidR="00273880" w:rsidRPr="00167FDA" w:rsidRDefault="000F7FD0">
      <w:pPr>
        <w:pStyle w:val="Compact"/>
        <w:numPr>
          <w:ilvl w:val="0"/>
          <w:numId w:val="11"/>
        </w:numPr>
        <w:rPr>
          <w:rFonts w:ascii="Calibri" w:hAnsi="Calibri" w:cs="Calibri"/>
          <w:color w:val="000000" w:themeColor="text1"/>
        </w:rPr>
      </w:pPr>
      <w:r w:rsidRPr="00167FDA">
        <w:rPr>
          <w:rFonts w:ascii="Calibri" w:hAnsi="Calibri" w:cs="Calibri"/>
          <w:color w:val="000000" w:themeColor="text1"/>
        </w:rPr>
        <w:lastRenderedPageBreak/>
        <w:t>Reporting data breaches.</w:t>
      </w:r>
    </w:p>
    <w:p w14:paraId="19B1D0EC" w14:textId="77777777" w:rsidR="00273880" w:rsidRPr="00167FDA" w:rsidRDefault="000F7FD0">
      <w:pPr>
        <w:pStyle w:val="Compact"/>
        <w:numPr>
          <w:ilvl w:val="0"/>
          <w:numId w:val="11"/>
        </w:numPr>
        <w:rPr>
          <w:rFonts w:ascii="Calibri" w:hAnsi="Calibri" w:cs="Calibri"/>
          <w:color w:val="000000" w:themeColor="text1"/>
        </w:rPr>
      </w:pPr>
      <w:r w:rsidRPr="00167FDA">
        <w:rPr>
          <w:rFonts w:ascii="Calibri" w:hAnsi="Calibri" w:cs="Calibri"/>
          <w:color w:val="000000" w:themeColor="text1"/>
        </w:rPr>
        <w:t>Providing advice to councillors.</w:t>
      </w:r>
    </w:p>
    <w:p w14:paraId="55A8BA9C" w14:textId="77777777" w:rsidR="00273880" w:rsidRPr="00167FDA" w:rsidRDefault="000F7FD0">
      <w:pPr>
        <w:pStyle w:val="Heading3"/>
        <w:rPr>
          <w:rFonts w:ascii="Calibri" w:hAnsi="Calibri" w:cs="Calibri"/>
          <w:color w:val="000000" w:themeColor="text1"/>
        </w:rPr>
      </w:pPr>
      <w:bookmarkStart w:id="26" w:name="councillors"/>
      <w:bookmarkEnd w:id="25"/>
      <w:r w:rsidRPr="00167FDA">
        <w:rPr>
          <w:rFonts w:ascii="Calibri" w:hAnsi="Calibri" w:cs="Calibri"/>
          <w:color w:val="000000" w:themeColor="text1"/>
        </w:rPr>
        <w:t>Councillors</w:t>
      </w:r>
    </w:p>
    <w:p w14:paraId="450BDA73"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Councillors must:</w:t>
      </w:r>
    </w:p>
    <w:p w14:paraId="72C83734" w14:textId="77777777" w:rsidR="00273880" w:rsidRPr="00167FDA" w:rsidRDefault="000F7FD0">
      <w:pPr>
        <w:pStyle w:val="Compact"/>
        <w:numPr>
          <w:ilvl w:val="0"/>
          <w:numId w:val="12"/>
        </w:numPr>
        <w:rPr>
          <w:rFonts w:ascii="Calibri" w:hAnsi="Calibri" w:cs="Calibri"/>
          <w:color w:val="000000" w:themeColor="text1"/>
        </w:rPr>
      </w:pPr>
      <w:r w:rsidRPr="00167FDA">
        <w:rPr>
          <w:rFonts w:ascii="Calibri" w:hAnsi="Calibri" w:cs="Calibri"/>
          <w:color w:val="000000" w:themeColor="text1"/>
        </w:rPr>
        <w:t>Handle personal data confidentially.</w:t>
      </w:r>
    </w:p>
    <w:p w14:paraId="05FAC666" w14:textId="77777777" w:rsidR="00273880" w:rsidRPr="00167FDA" w:rsidRDefault="000F7FD0">
      <w:pPr>
        <w:pStyle w:val="Compact"/>
        <w:numPr>
          <w:ilvl w:val="0"/>
          <w:numId w:val="12"/>
        </w:numPr>
        <w:rPr>
          <w:rFonts w:ascii="Calibri" w:hAnsi="Calibri" w:cs="Calibri"/>
          <w:color w:val="000000" w:themeColor="text1"/>
        </w:rPr>
      </w:pPr>
      <w:r w:rsidRPr="00167FDA">
        <w:rPr>
          <w:rFonts w:ascii="Calibri" w:hAnsi="Calibri" w:cs="Calibri"/>
          <w:color w:val="000000" w:themeColor="text1"/>
        </w:rPr>
        <w:t>Use information only for legitimate Council purposes.</w:t>
      </w:r>
    </w:p>
    <w:p w14:paraId="0099D7F4" w14:textId="77777777" w:rsidR="00273880" w:rsidRPr="00167FDA" w:rsidRDefault="000F7FD0">
      <w:pPr>
        <w:pStyle w:val="Compact"/>
        <w:numPr>
          <w:ilvl w:val="0"/>
          <w:numId w:val="12"/>
        </w:numPr>
        <w:rPr>
          <w:rFonts w:ascii="Calibri" w:hAnsi="Calibri" w:cs="Calibri"/>
          <w:color w:val="000000" w:themeColor="text1"/>
        </w:rPr>
      </w:pPr>
      <w:r w:rsidRPr="00167FDA">
        <w:rPr>
          <w:rFonts w:ascii="Calibri" w:hAnsi="Calibri" w:cs="Calibri"/>
          <w:color w:val="000000" w:themeColor="text1"/>
        </w:rPr>
        <w:t>Keep Council information secure.</w:t>
      </w:r>
    </w:p>
    <w:p w14:paraId="28FE5527" w14:textId="77777777" w:rsidR="00273880" w:rsidRPr="00167FDA" w:rsidRDefault="000F7FD0">
      <w:pPr>
        <w:pStyle w:val="Compact"/>
        <w:numPr>
          <w:ilvl w:val="0"/>
          <w:numId w:val="12"/>
        </w:numPr>
        <w:rPr>
          <w:rFonts w:ascii="Calibri" w:hAnsi="Calibri" w:cs="Calibri"/>
          <w:color w:val="000000" w:themeColor="text1"/>
        </w:rPr>
      </w:pPr>
      <w:r w:rsidRPr="00167FDA">
        <w:rPr>
          <w:rFonts w:ascii="Calibri" w:hAnsi="Calibri" w:cs="Calibri"/>
          <w:color w:val="000000" w:themeColor="text1"/>
        </w:rPr>
        <w:t>Report suspected data breaches immediately.</w:t>
      </w:r>
    </w:p>
    <w:p w14:paraId="401584C6" w14:textId="77777777" w:rsidR="00273880" w:rsidRPr="00167FDA" w:rsidRDefault="000F7FD0">
      <w:pPr>
        <w:pStyle w:val="Compact"/>
        <w:numPr>
          <w:ilvl w:val="0"/>
          <w:numId w:val="12"/>
        </w:numPr>
        <w:rPr>
          <w:rFonts w:ascii="Calibri" w:hAnsi="Calibri" w:cs="Calibri"/>
          <w:color w:val="000000" w:themeColor="text1"/>
        </w:rPr>
      </w:pPr>
      <w:r w:rsidRPr="00167FDA">
        <w:rPr>
          <w:rFonts w:ascii="Calibri" w:hAnsi="Calibri" w:cs="Calibri"/>
          <w:color w:val="000000" w:themeColor="text1"/>
        </w:rPr>
        <w:t>Comply with this policy and all relevant legislation.</w:t>
      </w:r>
    </w:p>
    <w:p w14:paraId="1493697A"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2250CE7D">
          <v:rect id="_x0000_i1040" style="width:0;height:1.5pt" o:hralign="center" o:hrstd="t" o:hr="t"/>
        </w:pict>
      </w:r>
    </w:p>
    <w:p w14:paraId="76421853" w14:textId="3A40203B" w:rsidR="00273880" w:rsidRPr="00167FDA" w:rsidRDefault="000F7FD0">
      <w:pPr>
        <w:pStyle w:val="Heading2"/>
        <w:rPr>
          <w:rFonts w:ascii="Calibri" w:hAnsi="Calibri" w:cs="Calibri"/>
          <w:color w:val="000000" w:themeColor="text1"/>
        </w:rPr>
      </w:pPr>
      <w:bookmarkStart w:id="27" w:name="privacy-notices"/>
      <w:bookmarkEnd w:id="23"/>
      <w:bookmarkEnd w:id="26"/>
      <w:r w:rsidRPr="00167FDA">
        <w:rPr>
          <w:rFonts w:ascii="Calibri" w:hAnsi="Calibri" w:cs="Calibri"/>
          <w:color w:val="000000" w:themeColor="text1"/>
        </w:rPr>
        <w:t>Privacy Notices</w:t>
      </w:r>
    </w:p>
    <w:p w14:paraId="60AC3265"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The Council will maintain appropriate Privacy Notices explaining:</w:t>
      </w:r>
    </w:p>
    <w:p w14:paraId="49162B7A" w14:textId="77777777" w:rsidR="00273880" w:rsidRPr="00167FDA" w:rsidRDefault="000F7FD0">
      <w:pPr>
        <w:pStyle w:val="Compact"/>
        <w:numPr>
          <w:ilvl w:val="0"/>
          <w:numId w:val="13"/>
        </w:numPr>
        <w:rPr>
          <w:rFonts w:ascii="Calibri" w:hAnsi="Calibri" w:cs="Calibri"/>
          <w:color w:val="000000" w:themeColor="text1"/>
        </w:rPr>
      </w:pPr>
      <w:r w:rsidRPr="00167FDA">
        <w:rPr>
          <w:rFonts w:ascii="Calibri" w:hAnsi="Calibri" w:cs="Calibri"/>
          <w:color w:val="000000" w:themeColor="text1"/>
        </w:rPr>
        <w:t>What information is collected.</w:t>
      </w:r>
    </w:p>
    <w:p w14:paraId="728EB88A" w14:textId="77777777" w:rsidR="00273880" w:rsidRPr="00167FDA" w:rsidRDefault="000F7FD0">
      <w:pPr>
        <w:pStyle w:val="Compact"/>
        <w:numPr>
          <w:ilvl w:val="0"/>
          <w:numId w:val="13"/>
        </w:numPr>
        <w:rPr>
          <w:rFonts w:ascii="Calibri" w:hAnsi="Calibri" w:cs="Calibri"/>
          <w:color w:val="000000" w:themeColor="text1"/>
        </w:rPr>
      </w:pPr>
      <w:r w:rsidRPr="00167FDA">
        <w:rPr>
          <w:rFonts w:ascii="Calibri" w:hAnsi="Calibri" w:cs="Calibri"/>
          <w:color w:val="000000" w:themeColor="text1"/>
        </w:rPr>
        <w:t>Why it is collected.</w:t>
      </w:r>
    </w:p>
    <w:p w14:paraId="684A8270" w14:textId="77777777" w:rsidR="00273880" w:rsidRPr="00167FDA" w:rsidRDefault="000F7FD0">
      <w:pPr>
        <w:pStyle w:val="Compact"/>
        <w:numPr>
          <w:ilvl w:val="0"/>
          <w:numId w:val="13"/>
        </w:numPr>
        <w:rPr>
          <w:rFonts w:ascii="Calibri" w:hAnsi="Calibri" w:cs="Calibri"/>
          <w:color w:val="000000" w:themeColor="text1"/>
        </w:rPr>
      </w:pPr>
      <w:r w:rsidRPr="00167FDA">
        <w:rPr>
          <w:rFonts w:ascii="Calibri" w:hAnsi="Calibri" w:cs="Calibri"/>
          <w:color w:val="000000" w:themeColor="text1"/>
        </w:rPr>
        <w:t>The lawful basis for processing.</w:t>
      </w:r>
    </w:p>
    <w:p w14:paraId="0D7AE9B8" w14:textId="77777777" w:rsidR="00273880" w:rsidRPr="00167FDA" w:rsidRDefault="000F7FD0">
      <w:pPr>
        <w:pStyle w:val="Compact"/>
        <w:numPr>
          <w:ilvl w:val="0"/>
          <w:numId w:val="13"/>
        </w:numPr>
        <w:rPr>
          <w:rFonts w:ascii="Calibri" w:hAnsi="Calibri" w:cs="Calibri"/>
          <w:color w:val="000000" w:themeColor="text1"/>
        </w:rPr>
      </w:pPr>
      <w:r w:rsidRPr="00167FDA">
        <w:rPr>
          <w:rFonts w:ascii="Calibri" w:hAnsi="Calibri" w:cs="Calibri"/>
          <w:color w:val="000000" w:themeColor="text1"/>
        </w:rPr>
        <w:t>How long information is retained.</w:t>
      </w:r>
    </w:p>
    <w:p w14:paraId="3F64E1F4" w14:textId="77777777" w:rsidR="00273880" w:rsidRPr="00167FDA" w:rsidRDefault="000F7FD0">
      <w:pPr>
        <w:pStyle w:val="Compact"/>
        <w:numPr>
          <w:ilvl w:val="0"/>
          <w:numId w:val="13"/>
        </w:numPr>
        <w:rPr>
          <w:rFonts w:ascii="Calibri" w:hAnsi="Calibri" w:cs="Calibri"/>
          <w:color w:val="000000" w:themeColor="text1"/>
        </w:rPr>
      </w:pPr>
      <w:r w:rsidRPr="00167FDA">
        <w:rPr>
          <w:rFonts w:ascii="Calibri" w:hAnsi="Calibri" w:cs="Calibri"/>
          <w:color w:val="000000" w:themeColor="text1"/>
        </w:rPr>
        <w:t>Individuals’ rights.</w:t>
      </w:r>
    </w:p>
    <w:p w14:paraId="1C3D2AA1" w14:textId="77777777" w:rsidR="00273880" w:rsidRPr="00167FDA" w:rsidRDefault="000F7FD0">
      <w:pPr>
        <w:pStyle w:val="Compact"/>
        <w:numPr>
          <w:ilvl w:val="0"/>
          <w:numId w:val="13"/>
        </w:numPr>
        <w:rPr>
          <w:rFonts w:ascii="Calibri" w:hAnsi="Calibri" w:cs="Calibri"/>
          <w:color w:val="000000" w:themeColor="text1"/>
        </w:rPr>
      </w:pPr>
      <w:r w:rsidRPr="00167FDA">
        <w:rPr>
          <w:rFonts w:ascii="Calibri" w:hAnsi="Calibri" w:cs="Calibri"/>
          <w:color w:val="000000" w:themeColor="text1"/>
        </w:rPr>
        <w:t>How to contact the Council.</w:t>
      </w:r>
    </w:p>
    <w:p w14:paraId="719925EC" w14:textId="77777777" w:rsidR="00273880" w:rsidRPr="00167FDA" w:rsidRDefault="000F7FD0">
      <w:pPr>
        <w:pStyle w:val="Compact"/>
        <w:numPr>
          <w:ilvl w:val="0"/>
          <w:numId w:val="13"/>
        </w:numPr>
        <w:rPr>
          <w:rFonts w:ascii="Calibri" w:hAnsi="Calibri" w:cs="Calibri"/>
          <w:color w:val="000000" w:themeColor="text1"/>
        </w:rPr>
      </w:pPr>
      <w:r w:rsidRPr="00167FDA">
        <w:rPr>
          <w:rFonts w:ascii="Calibri" w:hAnsi="Calibri" w:cs="Calibri"/>
          <w:color w:val="000000" w:themeColor="text1"/>
        </w:rPr>
        <w:t>How to complain to the Information Commissioner’s Office.</w:t>
      </w:r>
    </w:p>
    <w:p w14:paraId="1B50BADC" w14:textId="77777777" w:rsidR="00273880" w:rsidRPr="00167FDA" w:rsidRDefault="00731D67">
      <w:pPr>
        <w:rPr>
          <w:rFonts w:ascii="Calibri" w:hAnsi="Calibri" w:cs="Calibri"/>
          <w:color w:val="000000" w:themeColor="text1"/>
        </w:rPr>
      </w:pPr>
      <w:r>
        <w:rPr>
          <w:rFonts w:ascii="Calibri" w:hAnsi="Calibri" w:cs="Calibri"/>
          <w:color w:val="000000" w:themeColor="text1"/>
        </w:rPr>
        <w:pict w14:anchorId="110E60B0">
          <v:rect id="_x0000_i1041" style="width:0;height:1.5pt" o:hralign="center" o:hrstd="t" o:hr="t"/>
        </w:pict>
      </w:r>
    </w:p>
    <w:p w14:paraId="031D4199" w14:textId="072BB3C7" w:rsidR="00273880" w:rsidRPr="00167FDA" w:rsidRDefault="000F7FD0">
      <w:pPr>
        <w:pStyle w:val="Heading2"/>
        <w:rPr>
          <w:rFonts w:ascii="Calibri" w:hAnsi="Calibri" w:cs="Calibri"/>
          <w:color w:val="000000" w:themeColor="text1"/>
        </w:rPr>
      </w:pPr>
      <w:bookmarkStart w:id="28" w:name="review"/>
      <w:bookmarkEnd w:id="27"/>
      <w:r w:rsidRPr="00167FDA">
        <w:rPr>
          <w:rFonts w:ascii="Calibri" w:hAnsi="Calibri" w:cs="Calibri"/>
          <w:color w:val="000000" w:themeColor="text1"/>
        </w:rPr>
        <w:t>Review</w:t>
      </w:r>
    </w:p>
    <w:p w14:paraId="146A3C7D" w14:textId="77777777" w:rsidR="00273880" w:rsidRPr="00167FDA" w:rsidRDefault="000F7FD0">
      <w:pPr>
        <w:pStyle w:val="FirstParagraph"/>
        <w:rPr>
          <w:rFonts w:ascii="Calibri" w:hAnsi="Calibri" w:cs="Calibri"/>
          <w:color w:val="000000" w:themeColor="text1"/>
        </w:rPr>
      </w:pPr>
      <w:r w:rsidRPr="00167FDA">
        <w:rPr>
          <w:rFonts w:ascii="Calibri" w:hAnsi="Calibri" w:cs="Calibri"/>
          <w:color w:val="000000" w:themeColor="text1"/>
        </w:rPr>
        <w:t>This policy will be reviewed annually, or sooner if there are changes to legislation, guidance or Council practices.</w:t>
      </w:r>
    </w:p>
    <w:p w14:paraId="597AC0F3" w14:textId="3C8C8A82" w:rsidR="00273880" w:rsidRPr="00167FDA" w:rsidRDefault="00273880">
      <w:pPr>
        <w:pStyle w:val="FirstParagraph"/>
        <w:rPr>
          <w:rFonts w:ascii="Calibri" w:hAnsi="Calibri" w:cs="Calibri"/>
        </w:rPr>
      </w:pPr>
    </w:p>
    <w:tbl>
      <w:tblPr>
        <w:tblStyle w:val="Table"/>
        <w:tblW w:w="0" w:type="auto"/>
        <w:tblLook w:val="0020" w:firstRow="1" w:lastRow="0" w:firstColumn="0" w:lastColumn="0" w:noHBand="0" w:noVBand="0"/>
      </w:tblPr>
      <w:tblGrid>
        <w:gridCol w:w="1539"/>
        <w:gridCol w:w="222"/>
        <w:gridCol w:w="222"/>
        <w:gridCol w:w="222"/>
      </w:tblGrid>
      <w:tr w:rsidR="00273880" w:rsidRPr="00167FDA" w14:paraId="68A6F287" w14:textId="77777777" w:rsidTr="00273880">
        <w:trPr>
          <w:cnfStyle w:val="100000000000" w:firstRow="1" w:lastRow="0" w:firstColumn="0" w:lastColumn="0" w:oddVBand="0" w:evenVBand="0" w:oddHBand="0" w:evenHBand="0" w:firstRowFirstColumn="0" w:firstRowLastColumn="0" w:lastRowFirstColumn="0" w:lastRowLastColumn="0"/>
          <w:tblHeader/>
        </w:trPr>
        <w:tc>
          <w:tcPr>
            <w:tcW w:w="0" w:type="auto"/>
          </w:tcPr>
          <w:p w14:paraId="317096F6" w14:textId="601C6647" w:rsidR="008B63E4" w:rsidRPr="00167FDA" w:rsidRDefault="008B63E4" w:rsidP="008B63E4">
            <w:pPr>
              <w:pStyle w:val="FirstParagraph"/>
              <w:rPr>
                <w:rFonts w:ascii="Calibri" w:hAnsi="Calibri" w:cs="Calibri"/>
                <w:color w:val="000000" w:themeColor="text1"/>
              </w:rPr>
            </w:pPr>
            <w:r w:rsidRPr="00167FDA">
              <w:rPr>
                <w:rFonts w:ascii="Calibri" w:hAnsi="Calibri" w:cs="Calibri"/>
                <w:b/>
                <w:bCs/>
                <w:color w:val="000000" w:themeColor="text1"/>
              </w:rPr>
              <w:t>Adopted:</w:t>
            </w:r>
            <w:r w:rsidRPr="00167FDA">
              <w:rPr>
                <w:rFonts w:ascii="Calibri" w:hAnsi="Calibri" w:cs="Calibri"/>
                <w:color w:val="000000" w:themeColor="text1"/>
              </w:rPr>
              <w:t xml:space="preserve"> </w:t>
            </w:r>
            <w:r w:rsidRPr="00167FDA">
              <w:rPr>
                <w:rFonts w:ascii="Calibri" w:hAnsi="Calibri" w:cs="Calibri"/>
                <w:color w:val="000000" w:themeColor="text1"/>
              </w:rPr>
              <w:br/>
            </w:r>
            <w:r w:rsidRPr="00167FDA">
              <w:rPr>
                <w:rFonts w:ascii="Calibri" w:hAnsi="Calibri" w:cs="Calibri"/>
                <w:b/>
                <w:bCs/>
                <w:color w:val="000000" w:themeColor="text1"/>
              </w:rPr>
              <w:t>Review Date:</w:t>
            </w:r>
            <w:r w:rsidRPr="00167FDA">
              <w:rPr>
                <w:rFonts w:ascii="Calibri" w:hAnsi="Calibri" w:cs="Calibri"/>
                <w:color w:val="000000" w:themeColor="text1"/>
              </w:rPr>
              <w:t xml:space="preserve"> </w:t>
            </w:r>
          </w:p>
          <w:p w14:paraId="55490DEE" w14:textId="0B28A5E2" w:rsidR="00273880" w:rsidRPr="00167FDA" w:rsidRDefault="00273880">
            <w:pPr>
              <w:pStyle w:val="Compact"/>
              <w:rPr>
                <w:rFonts w:ascii="Calibri" w:hAnsi="Calibri" w:cs="Calibri"/>
              </w:rPr>
            </w:pPr>
          </w:p>
        </w:tc>
        <w:tc>
          <w:tcPr>
            <w:tcW w:w="0" w:type="auto"/>
          </w:tcPr>
          <w:p w14:paraId="6EA853A0" w14:textId="31F47B3D" w:rsidR="00273880" w:rsidRPr="00167FDA" w:rsidRDefault="00273880">
            <w:pPr>
              <w:pStyle w:val="Compact"/>
              <w:rPr>
                <w:rFonts w:ascii="Calibri" w:hAnsi="Calibri" w:cs="Calibri"/>
              </w:rPr>
            </w:pPr>
          </w:p>
        </w:tc>
        <w:tc>
          <w:tcPr>
            <w:tcW w:w="0" w:type="auto"/>
          </w:tcPr>
          <w:p w14:paraId="4A9D1E1B" w14:textId="3AF3B1B0" w:rsidR="00273880" w:rsidRPr="00167FDA" w:rsidRDefault="00273880">
            <w:pPr>
              <w:pStyle w:val="Compact"/>
              <w:rPr>
                <w:rFonts w:ascii="Calibri" w:hAnsi="Calibri" w:cs="Calibri"/>
              </w:rPr>
            </w:pPr>
          </w:p>
        </w:tc>
        <w:tc>
          <w:tcPr>
            <w:tcW w:w="0" w:type="auto"/>
          </w:tcPr>
          <w:p w14:paraId="0898CAC1" w14:textId="329C8DAB" w:rsidR="00273880" w:rsidRPr="00167FDA" w:rsidRDefault="00273880">
            <w:pPr>
              <w:pStyle w:val="Compact"/>
              <w:rPr>
                <w:rFonts w:ascii="Calibri" w:hAnsi="Calibri" w:cs="Calibri"/>
              </w:rPr>
            </w:pPr>
          </w:p>
        </w:tc>
      </w:tr>
      <w:bookmarkEnd w:id="1"/>
      <w:bookmarkEnd w:id="28"/>
    </w:tbl>
    <w:p w14:paraId="199500F3" w14:textId="77777777" w:rsidR="00151B47" w:rsidRPr="00167FDA" w:rsidRDefault="00151B47">
      <w:pPr>
        <w:rPr>
          <w:rFonts w:ascii="Calibri" w:hAnsi="Calibri" w:cs="Calibri"/>
        </w:rPr>
      </w:pPr>
    </w:p>
    <w:sectPr w:rsidR="00151B47" w:rsidRPr="00167FD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E47E682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C9834D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676032155">
    <w:abstractNumId w:val="0"/>
  </w:num>
  <w:num w:numId="2" w16cid:durableId="735476324">
    <w:abstractNumId w:val="1"/>
  </w:num>
  <w:num w:numId="3" w16cid:durableId="1676493723">
    <w:abstractNumId w:val="1"/>
  </w:num>
  <w:num w:numId="4" w16cid:durableId="928317452">
    <w:abstractNumId w:val="1"/>
  </w:num>
  <w:num w:numId="5" w16cid:durableId="1316835978">
    <w:abstractNumId w:val="1"/>
  </w:num>
  <w:num w:numId="6" w16cid:durableId="1949656690">
    <w:abstractNumId w:val="1"/>
  </w:num>
  <w:num w:numId="7" w16cid:durableId="1534341514">
    <w:abstractNumId w:val="1"/>
  </w:num>
  <w:num w:numId="8" w16cid:durableId="637879718">
    <w:abstractNumId w:val="1"/>
  </w:num>
  <w:num w:numId="9" w16cid:durableId="300041442">
    <w:abstractNumId w:val="1"/>
  </w:num>
  <w:num w:numId="10" w16cid:durableId="653683146">
    <w:abstractNumId w:val="1"/>
  </w:num>
  <w:num w:numId="11" w16cid:durableId="573588404">
    <w:abstractNumId w:val="1"/>
  </w:num>
  <w:num w:numId="12" w16cid:durableId="1768303728">
    <w:abstractNumId w:val="1"/>
  </w:num>
  <w:num w:numId="13" w16cid:durableId="59632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880"/>
    <w:rsid w:val="000F7FD0"/>
    <w:rsid w:val="00151B47"/>
    <w:rsid w:val="00167FDA"/>
    <w:rsid w:val="00255A17"/>
    <w:rsid w:val="00273880"/>
    <w:rsid w:val="008446D3"/>
    <w:rsid w:val="00846123"/>
    <w:rsid w:val="008B63E4"/>
    <w:rsid w:val="009804CF"/>
    <w:rsid w:val="00A47350"/>
    <w:rsid w:val="00D2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56573"/>
  <w15:docId w15:val="{117179C7-8DA1-4598-A8D9-1498CCF9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1025</Words>
  <Characters>5844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NL Parish Clerk</dc:creator>
  <cp:keywords/>
  <cp:lastModifiedBy>NL Parish Clerk</cp:lastModifiedBy>
  <cp:revision>2</cp:revision>
  <dcterms:created xsi:type="dcterms:W3CDTF">2026-08-13T09:02:00Z</dcterms:created>
  <dcterms:modified xsi:type="dcterms:W3CDTF">2026-08-13T09:02:00Z</dcterms:modified>
</cp:coreProperties>
</file>